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Рассмотрение и оценку заявок осуществляет комиссия.</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Состав комиссии утверждается приказом </w:t>
      </w:r>
      <w:r w:rsidR="00F22084">
        <w:rPr>
          <w:rFonts w:ascii="Arial" w:hAnsi="Arial" w:cs="Arial"/>
          <w:color w:val="000000" w:themeColor="text1"/>
          <w:sz w:val="24"/>
          <w:szCs w:val="24"/>
        </w:rPr>
        <w:t>главного распорядителя средств бюджета</w:t>
      </w:r>
      <w:r w:rsidRPr="00B34D97">
        <w:rPr>
          <w:rFonts w:ascii="Arial" w:hAnsi="Arial" w:cs="Arial"/>
          <w:color w:val="000000" w:themeColor="text1"/>
          <w:sz w:val="24"/>
          <w:szCs w:val="24"/>
        </w:rPr>
        <w:t>.</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Заседание комиссии проводится в течение 10 рабочих дней со дня окончания приема документов на участие в отборе.</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Комиссия осуществляет проверку представленных документов на соответствие заявителя критериям отбора, установленным </w:t>
      </w:r>
      <w:hyperlink w:anchor="P62">
        <w:r w:rsidRPr="00B34D97">
          <w:rPr>
            <w:rFonts w:ascii="Arial" w:hAnsi="Arial" w:cs="Arial"/>
            <w:color w:val="000000" w:themeColor="text1"/>
            <w:sz w:val="24"/>
            <w:szCs w:val="24"/>
          </w:rPr>
          <w:t>пунктом 1.5</w:t>
        </w:r>
      </w:hyperlink>
      <w:r w:rsidRPr="00B34D97">
        <w:rPr>
          <w:rFonts w:ascii="Arial" w:hAnsi="Arial" w:cs="Arial"/>
          <w:color w:val="000000" w:themeColor="text1"/>
          <w:sz w:val="24"/>
          <w:szCs w:val="24"/>
        </w:rPr>
        <w:t xml:space="preserve"> настоящего порядка, и требованиям, установленным </w:t>
      </w:r>
      <w:hyperlink w:anchor="P87">
        <w:r w:rsidRPr="00B34D97">
          <w:rPr>
            <w:rFonts w:ascii="Arial" w:hAnsi="Arial" w:cs="Arial"/>
            <w:color w:val="000000" w:themeColor="text1"/>
            <w:sz w:val="24"/>
            <w:szCs w:val="24"/>
          </w:rPr>
          <w:t>пунктом 2.3</w:t>
        </w:r>
      </w:hyperlink>
      <w:r w:rsidRPr="00B34D97">
        <w:rPr>
          <w:rFonts w:ascii="Arial" w:hAnsi="Arial" w:cs="Arial"/>
          <w:color w:val="000000" w:themeColor="text1"/>
          <w:sz w:val="24"/>
          <w:szCs w:val="24"/>
        </w:rPr>
        <w:t xml:space="preserve"> настоящего порядка, и принимает решение о допуске (либо отказе в допуске) заявителя к участию в отборе, которое оформляется протоколом.</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В случае принятия решения об отказе в допуске к участию в отборе, в течение 5 рабочих дней с даты подписания протокола заявителю направляется уведомление, в котором указываются причины принятого решения.</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Основанием для принятия решения об отказе в допуске к участию в отборе является:</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несоответствие заявителя критериям отбора, установленным </w:t>
      </w:r>
      <w:hyperlink w:anchor="P62">
        <w:r w:rsidRPr="00B34D97">
          <w:rPr>
            <w:rFonts w:ascii="Arial" w:hAnsi="Arial" w:cs="Arial"/>
            <w:color w:val="000000" w:themeColor="text1"/>
            <w:sz w:val="24"/>
            <w:szCs w:val="24"/>
          </w:rPr>
          <w:t>пунктом 1.5</w:t>
        </w:r>
      </w:hyperlink>
      <w:r w:rsidRPr="00B34D97">
        <w:rPr>
          <w:rFonts w:ascii="Arial" w:hAnsi="Arial" w:cs="Arial"/>
          <w:color w:val="000000" w:themeColor="text1"/>
          <w:sz w:val="24"/>
          <w:szCs w:val="24"/>
        </w:rPr>
        <w:t xml:space="preserve"> настоящего порядка;</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несоответствие заявителя требованиям, установленным </w:t>
      </w:r>
      <w:hyperlink w:anchor="P87">
        <w:r w:rsidRPr="00B34D97">
          <w:rPr>
            <w:rFonts w:ascii="Arial" w:hAnsi="Arial" w:cs="Arial"/>
            <w:color w:val="000000" w:themeColor="text1"/>
            <w:sz w:val="24"/>
            <w:szCs w:val="24"/>
          </w:rPr>
          <w:t>пунктом 2.3</w:t>
        </w:r>
      </w:hyperlink>
      <w:r w:rsidRPr="00B34D97">
        <w:rPr>
          <w:rFonts w:ascii="Arial" w:hAnsi="Arial" w:cs="Arial"/>
          <w:color w:val="000000" w:themeColor="text1"/>
          <w:sz w:val="24"/>
          <w:szCs w:val="24"/>
        </w:rPr>
        <w:t xml:space="preserve"> настоящего порядка;</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недостоверность представленной участником отбора информации, в том числе информации о месте нахождения и адресе юридического лица (индивидуального предпринимателя);</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подача участником отбора заявки после даты и (или) времени, определенных для подачи заявок.</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При соответствии заявителя установленным требованиям комиссия проводит отбор получателей субсидии. При проведении отбора комиссия использует балльную систему оценки по следующим критериям отбора:</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цена 1 килограмма поставляемых кормов с учетом их доставки до порта Ванино (средняя величина) - 50 баллов;</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затраты по доставке кормов от порта Ванино до пунктов назначения населенных пунктов муниципального образования городской округ "Охинский" (средняя величина) - 50 баллов.</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Расчет баллов по каждому критерию отбора производится отдельно в соответствии со следующим порядком:</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заявке, содержащей наименьшую цену, стоимость, присуждается максимальное количество баллов (весовое значение критерия).</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Сумма баллов, присуждаемая другим заявкам, определяется по формуле:</w:t>
      </w:r>
    </w:p>
    <w:p w:rsidR="00037689" w:rsidRPr="00B34D97" w:rsidRDefault="00037689" w:rsidP="00037689">
      <w:pPr>
        <w:pStyle w:val="ConsPlusNormal"/>
        <w:tabs>
          <w:tab w:val="left" w:pos="567"/>
        </w:tabs>
        <w:ind w:firstLine="540"/>
        <w:jc w:val="both"/>
        <w:rPr>
          <w:rFonts w:ascii="Arial" w:hAnsi="Arial" w:cs="Arial"/>
          <w:color w:val="000000" w:themeColor="text1"/>
          <w:sz w:val="24"/>
          <w:szCs w:val="24"/>
        </w:rPr>
      </w:pPr>
    </w:p>
    <w:p w:rsidR="00037689" w:rsidRPr="00B34D97" w:rsidRDefault="00037689" w:rsidP="00037689">
      <w:pPr>
        <w:pStyle w:val="ConsPlusNormal"/>
        <w:tabs>
          <w:tab w:val="left" w:pos="567"/>
        </w:tabs>
        <w:jc w:val="center"/>
        <w:rPr>
          <w:rFonts w:ascii="Arial" w:hAnsi="Arial" w:cs="Arial"/>
          <w:color w:val="000000" w:themeColor="text1"/>
          <w:sz w:val="24"/>
          <w:szCs w:val="24"/>
        </w:rPr>
      </w:pPr>
      <w:r w:rsidRPr="00B34D97">
        <w:rPr>
          <w:rFonts w:ascii="Arial" w:hAnsi="Arial" w:cs="Arial"/>
          <w:color w:val="000000" w:themeColor="text1"/>
          <w:sz w:val="24"/>
          <w:szCs w:val="24"/>
        </w:rPr>
        <w:t xml:space="preserve">Б = </w:t>
      </w:r>
      <w:proofErr w:type="spellStart"/>
      <w:proofErr w:type="gramStart"/>
      <w:r w:rsidRPr="00B34D97">
        <w:rPr>
          <w:rFonts w:ascii="Arial" w:hAnsi="Arial" w:cs="Arial"/>
          <w:color w:val="000000" w:themeColor="text1"/>
          <w:sz w:val="24"/>
          <w:szCs w:val="24"/>
        </w:rPr>
        <w:t>Цср</w:t>
      </w:r>
      <w:proofErr w:type="spellEnd"/>
      <w:r w:rsidRPr="00B34D97">
        <w:rPr>
          <w:rFonts w:ascii="Arial" w:hAnsi="Arial" w:cs="Arial"/>
          <w:color w:val="000000" w:themeColor="text1"/>
          <w:sz w:val="24"/>
          <w:szCs w:val="24"/>
        </w:rPr>
        <w:t xml:space="preserve"> :</w:t>
      </w:r>
      <w:proofErr w:type="gramEnd"/>
      <w:r w:rsidRPr="00B34D97">
        <w:rPr>
          <w:rFonts w:ascii="Arial" w:hAnsi="Arial" w:cs="Arial"/>
          <w:color w:val="000000" w:themeColor="text1"/>
          <w:sz w:val="24"/>
          <w:szCs w:val="24"/>
        </w:rPr>
        <w:t xml:space="preserve"> Ц x </w:t>
      </w:r>
      <w:proofErr w:type="spellStart"/>
      <w:r w:rsidRPr="00B34D97">
        <w:rPr>
          <w:rFonts w:ascii="Arial" w:hAnsi="Arial" w:cs="Arial"/>
          <w:color w:val="000000" w:themeColor="text1"/>
          <w:sz w:val="24"/>
          <w:szCs w:val="24"/>
        </w:rPr>
        <w:t>Кц</w:t>
      </w:r>
      <w:proofErr w:type="spellEnd"/>
      <w:r w:rsidRPr="00B34D97">
        <w:rPr>
          <w:rFonts w:ascii="Arial" w:hAnsi="Arial" w:cs="Arial"/>
          <w:color w:val="000000" w:themeColor="text1"/>
          <w:sz w:val="24"/>
          <w:szCs w:val="24"/>
        </w:rPr>
        <w:t>, где:</w:t>
      </w:r>
    </w:p>
    <w:p w:rsidR="00037689" w:rsidRPr="00B34D97" w:rsidRDefault="00037689" w:rsidP="00037689">
      <w:pPr>
        <w:pStyle w:val="ConsPlusNormal"/>
        <w:tabs>
          <w:tab w:val="left" w:pos="567"/>
        </w:tabs>
        <w:ind w:firstLine="540"/>
        <w:jc w:val="both"/>
        <w:rPr>
          <w:rFonts w:ascii="Arial" w:hAnsi="Arial" w:cs="Arial"/>
          <w:color w:val="000000" w:themeColor="text1"/>
          <w:sz w:val="24"/>
          <w:szCs w:val="24"/>
        </w:rPr>
      </w:pPr>
    </w:p>
    <w:p w:rsidR="00037689" w:rsidRPr="00B34D97" w:rsidRDefault="00037689" w:rsidP="00037689">
      <w:pPr>
        <w:pStyle w:val="ConsPlusNormal"/>
        <w:tabs>
          <w:tab w:val="left" w:pos="567"/>
        </w:tabs>
        <w:ind w:firstLine="540"/>
        <w:jc w:val="both"/>
        <w:rPr>
          <w:rFonts w:ascii="Arial" w:hAnsi="Arial" w:cs="Arial"/>
          <w:color w:val="000000" w:themeColor="text1"/>
          <w:sz w:val="24"/>
          <w:szCs w:val="24"/>
        </w:rPr>
      </w:pPr>
      <w:r w:rsidRPr="00B34D97">
        <w:rPr>
          <w:rFonts w:ascii="Arial" w:hAnsi="Arial" w:cs="Arial"/>
          <w:color w:val="000000" w:themeColor="text1"/>
          <w:sz w:val="24"/>
          <w:szCs w:val="24"/>
        </w:rPr>
        <w:lastRenderedPageBreak/>
        <w:t>Б - балл, присуждаемый текущей заявке по данным критериям;</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proofErr w:type="spellStart"/>
      <w:r w:rsidRPr="00B34D97">
        <w:rPr>
          <w:rFonts w:ascii="Arial" w:hAnsi="Arial" w:cs="Arial"/>
          <w:color w:val="000000" w:themeColor="text1"/>
          <w:sz w:val="24"/>
          <w:szCs w:val="24"/>
        </w:rPr>
        <w:t>Цср</w:t>
      </w:r>
      <w:proofErr w:type="spellEnd"/>
      <w:r w:rsidRPr="00B34D97">
        <w:rPr>
          <w:rFonts w:ascii="Arial" w:hAnsi="Arial" w:cs="Arial"/>
          <w:color w:val="000000" w:themeColor="text1"/>
          <w:sz w:val="24"/>
          <w:szCs w:val="24"/>
        </w:rPr>
        <w:t xml:space="preserve"> - минимальная средняя предложенная цена;</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Ц - цена текущей заявки;</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proofErr w:type="spellStart"/>
      <w:r w:rsidRPr="00B34D97">
        <w:rPr>
          <w:rFonts w:ascii="Arial" w:hAnsi="Arial" w:cs="Arial"/>
          <w:color w:val="000000" w:themeColor="text1"/>
          <w:sz w:val="24"/>
          <w:szCs w:val="24"/>
        </w:rPr>
        <w:t>Кц</w:t>
      </w:r>
      <w:proofErr w:type="spellEnd"/>
      <w:r w:rsidRPr="00B34D97">
        <w:rPr>
          <w:rFonts w:ascii="Arial" w:hAnsi="Arial" w:cs="Arial"/>
          <w:color w:val="000000" w:themeColor="text1"/>
          <w:sz w:val="24"/>
          <w:szCs w:val="24"/>
        </w:rPr>
        <w:t xml:space="preserve"> - весовой коэффициент данных критериев.</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По результатам отбора субсидия предоставляется участнику отбора, набравшему наибольшее количество баллов или подавшему единственную заявку. При наличии заявителей, набравших равное количество баллов, субсидия предоставляется участнику отбора, подавшему конкурсную заявку ранее остальных. По результатам отбора составляется протокол комиссии.</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О принятом решении </w:t>
      </w:r>
      <w:r w:rsidR="00B04EF7">
        <w:rPr>
          <w:rFonts w:ascii="Arial" w:hAnsi="Arial" w:cs="Arial"/>
          <w:color w:val="000000" w:themeColor="text1"/>
          <w:sz w:val="24"/>
          <w:szCs w:val="24"/>
        </w:rPr>
        <w:t>главный распорядитель средств бюджета</w:t>
      </w:r>
      <w:r w:rsidRPr="00B34D97">
        <w:rPr>
          <w:rFonts w:ascii="Arial" w:hAnsi="Arial" w:cs="Arial"/>
          <w:color w:val="000000" w:themeColor="text1"/>
          <w:sz w:val="24"/>
          <w:szCs w:val="24"/>
        </w:rPr>
        <w:t xml:space="preserve"> информирует каждого участника отбора и направляет победителю отбора для подписания проект Соглашения в соответствии с типовой формой.</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bookmarkStart w:id="0" w:name="P141"/>
      <w:bookmarkEnd w:id="0"/>
      <w:r w:rsidRPr="00B34D97">
        <w:rPr>
          <w:rFonts w:ascii="Arial" w:hAnsi="Arial" w:cs="Arial"/>
          <w:color w:val="000000" w:themeColor="text1"/>
          <w:sz w:val="24"/>
          <w:szCs w:val="24"/>
        </w:rPr>
        <w:t xml:space="preserve"> В течение 5 рабочих дней со дня подписания протокола комиссией </w:t>
      </w:r>
      <w:r w:rsidR="00BF6C39">
        <w:rPr>
          <w:rFonts w:ascii="Arial" w:hAnsi="Arial" w:cs="Arial"/>
          <w:color w:val="000000" w:themeColor="text1"/>
          <w:sz w:val="24"/>
          <w:szCs w:val="24"/>
        </w:rPr>
        <w:t>главный распорядитель средств бюджета</w:t>
      </w:r>
      <w:bookmarkStart w:id="1" w:name="_GoBack"/>
      <w:bookmarkEnd w:id="1"/>
      <w:r w:rsidRPr="00B34D97">
        <w:rPr>
          <w:rFonts w:ascii="Arial" w:hAnsi="Arial" w:cs="Arial"/>
          <w:color w:val="000000" w:themeColor="text1"/>
          <w:sz w:val="24"/>
          <w:szCs w:val="24"/>
        </w:rPr>
        <w:t xml:space="preserve"> размещает на сайте Администрации информацию о результатах рассмотрения заявок, включающую следующие сведения:</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дата, время и место рассмотрения заявок;</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дата, время и место оценки заявок участников отбора;</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информация об участниках отбора, заявки которых рассмотрены;</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последовательность оценки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037689" w:rsidRPr="00B34D97" w:rsidRDefault="00037689" w:rsidP="00037689">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наименование победителя отбора, с которым заключается Соглашение, и размер предоставляемой ему субсидии.</w:t>
      </w:r>
    </w:p>
    <w:p w:rsidR="003922A6" w:rsidRDefault="003922A6"/>
    <w:sectPr w:rsidR="00392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04"/>
    <w:rsid w:val="00037689"/>
    <w:rsid w:val="00171504"/>
    <w:rsid w:val="003922A6"/>
    <w:rsid w:val="00B04EF7"/>
    <w:rsid w:val="00BF6C39"/>
    <w:rsid w:val="00F22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427F"/>
  <w15:chartTrackingRefBased/>
  <w15:docId w15:val="{7A49BA02-1641-48F9-AAF6-581B3FFB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68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Клапенко Владимир Андреевич</dc:creator>
  <cp:keywords/>
  <dc:description/>
  <cp:lastModifiedBy>Гаджиева Светлана Юрьевна</cp:lastModifiedBy>
  <cp:revision>5</cp:revision>
  <dcterms:created xsi:type="dcterms:W3CDTF">2023-12-27T22:23:00Z</dcterms:created>
  <dcterms:modified xsi:type="dcterms:W3CDTF">2023-12-28T20:08:00Z</dcterms:modified>
</cp:coreProperties>
</file>