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Pr="00884DA4" w:rsidRDefault="00057465">
      <w:pPr>
        <w:rPr>
          <w:b/>
        </w:rPr>
      </w:pPr>
      <w:r w:rsidRPr="00884DA4">
        <w:rPr>
          <w:b/>
        </w:rPr>
        <w:t xml:space="preserve">Раздел 1. </w:t>
      </w:r>
      <w:r w:rsidR="00BC5A24" w:rsidRPr="00884DA4">
        <w:rPr>
          <w:b/>
        </w:rPr>
        <w:t>«</w:t>
      </w:r>
      <w:r w:rsidR="00452B60" w:rsidRPr="00884DA4">
        <w:rPr>
          <w:b/>
        </w:rPr>
        <w:t>Общие сведения о муниципаль</w:t>
      </w:r>
      <w:r w:rsidRPr="00884DA4">
        <w:rPr>
          <w:b/>
        </w:rPr>
        <w:t>ной услуге</w:t>
      </w:r>
      <w:r w:rsidR="00BC5A24" w:rsidRPr="00884DA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884DA4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884D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884DA4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884DA4" w:rsidTr="002C44A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E847A7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«Охинский»</w:t>
            </w:r>
          </w:p>
        </w:tc>
      </w:tr>
      <w:tr w:rsidR="00057465" w:rsidRPr="00884DA4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2D17F5" w:rsidRDefault="002D17F5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7F5">
              <w:rPr>
                <w:b/>
                <w:sz w:val="18"/>
                <w:szCs w:val="18"/>
              </w:rPr>
              <w:t>6540300010000055298</w:t>
            </w:r>
          </w:p>
        </w:tc>
      </w:tr>
      <w:tr w:rsidR="00E164D8" w:rsidRPr="00884DA4" w:rsidTr="002C44A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84D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84D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884DA4" w:rsidRDefault="00E164D8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</w:tr>
      <w:tr w:rsidR="00E164D8" w:rsidRPr="00884DA4" w:rsidTr="002C44A3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84D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884DA4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4D8" w:rsidRPr="00884DA4" w:rsidRDefault="00E164D8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Адресация объектов</w:t>
            </w:r>
          </w:p>
        </w:tc>
      </w:tr>
      <w:tr w:rsidR="00057465" w:rsidRPr="00884DA4" w:rsidTr="002D17F5">
        <w:trPr>
          <w:trHeight w:val="80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2D17F5" w:rsidRDefault="002D17F5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7F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Постановление администрации муниципального образования городской округ «Охинский» от 28.05.2020 № 331 «</w:t>
            </w:r>
            <w:r w:rsidRPr="002D17F5">
              <w:rPr>
                <w:b/>
                <w:sz w:val="18"/>
                <w:szCs w:val="18"/>
              </w:rPr>
              <w:t>Об утверждении административного регламента предоставления муниципальной услуги «</w:t>
            </w:r>
            <w:r w:rsidRPr="002D17F5">
              <w:rPr>
                <w:rFonts w:eastAsia="Arial Unicode MS"/>
                <w:b/>
                <w:kern w:val="1"/>
                <w:sz w:val="18"/>
                <w:szCs w:val="18"/>
              </w:rPr>
              <w:t>Присвоение адресов объектам адресации, аннулирование адресов»</w:t>
            </w:r>
          </w:p>
        </w:tc>
      </w:tr>
      <w:tr w:rsidR="00057465" w:rsidRPr="00884DA4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29B" w:rsidRDefault="002C44A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адреса объекту адресации</w:t>
            </w:r>
          </w:p>
          <w:p w:rsidR="002C44A3" w:rsidRPr="00884DA4" w:rsidRDefault="002C44A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Аннулирование объекта адресации</w:t>
            </w:r>
          </w:p>
        </w:tc>
      </w:tr>
      <w:tr w:rsidR="00057465" w:rsidRPr="00884DA4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884DA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884DA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Pr="00884DA4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884DA4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Pr="00884DA4" w:rsidRDefault="00057465">
      <w:pPr>
        <w:rPr>
          <w:b/>
        </w:rPr>
      </w:pPr>
      <w:r w:rsidRPr="00884DA4">
        <w:rPr>
          <w:b/>
        </w:rPr>
        <w:br w:type="page"/>
      </w:r>
    </w:p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2. "Общие сведения о "подуслугах"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473"/>
        <w:gridCol w:w="1196"/>
        <w:gridCol w:w="1183"/>
        <w:gridCol w:w="1617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366BEA" w:rsidRPr="00884DA4" w:rsidTr="002C44A3">
        <w:trPr>
          <w:trHeight w:val="780"/>
        </w:trPr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884DA4" w:rsidTr="002C44A3">
        <w:trPr>
          <w:trHeight w:val="1772"/>
        </w:trPr>
        <w:tc>
          <w:tcPr>
            <w:tcW w:w="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884DA4" w:rsidTr="002C44A3">
        <w:trPr>
          <w:trHeight w:val="37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2C44A3" w:rsidRPr="00884DA4" w:rsidTr="002C44A3">
        <w:trPr>
          <w:trHeight w:val="37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Присвоение адресов объектам адресации, аннулирование адресов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4A3" w:rsidRPr="002D17F5" w:rsidRDefault="002C44A3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D17F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 более 17 рабочих дней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4A3" w:rsidRPr="002D17F5" w:rsidRDefault="002C44A3" w:rsidP="002D17F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2D17F5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 более 17 рабочих дней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44A3" w:rsidRPr="00884DA4" w:rsidRDefault="002C44A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2C44A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Почтовое отправления в орган.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 Портал федеральной информационной адресной системы (далее – адресная система)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C44A3" w:rsidRPr="00884DA4" w:rsidRDefault="002C44A3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на РПГУ. </w:t>
            </w:r>
          </w:p>
          <w:p w:rsidR="002C44A3" w:rsidRPr="00884DA4" w:rsidRDefault="002C44A3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4. Через личный кабинет адресной системе.</w:t>
            </w:r>
          </w:p>
          <w:p w:rsidR="002C44A3" w:rsidRPr="00884DA4" w:rsidRDefault="002C44A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 Почтовым отправлением на адрес.</w:t>
            </w:r>
          </w:p>
        </w:tc>
      </w:tr>
    </w:tbl>
    <w:p w:rsidR="00057465" w:rsidRPr="00884DA4" w:rsidRDefault="005C0EE1" w:rsidP="005C0EE1">
      <w:pPr>
        <w:tabs>
          <w:tab w:val="left" w:pos="14010"/>
        </w:tabs>
        <w:rPr>
          <w:b/>
        </w:rPr>
      </w:pPr>
      <w:r w:rsidRPr="00884DA4">
        <w:rPr>
          <w:b/>
        </w:rPr>
        <w:lastRenderedPageBreak/>
        <w:tab/>
      </w:r>
    </w:p>
    <w:p w:rsidR="00057465" w:rsidRPr="00884DA4" w:rsidRDefault="00057465">
      <w:pPr>
        <w:rPr>
          <w:b/>
        </w:rPr>
      </w:pPr>
      <w:r w:rsidRPr="00884DA4">
        <w:rPr>
          <w:b/>
        </w:rPr>
        <w:br w:type="page"/>
      </w:r>
    </w:p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884DA4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884DA4" w:rsidTr="00CD3F5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884DA4" w:rsidTr="00CD3F52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01D8" w:rsidRPr="00884DA4" w:rsidRDefault="00C701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объекта адресации, либо лица, обладающие одним из следующих вещных прав на объект адресации, расположенный на территории муниципального образования _________________________________________:</w:t>
            </w:r>
          </w:p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а) право хозяйственного ведения;</w:t>
            </w:r>
          </w:p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б) право оперативного управления;</w:t>
            </w:r>
          </w:p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в) право пожизненно наследуемого владения;</w:t>
            </w:r>
          </w:p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г) право постоянного (бессрочного) пользования.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Pr="00884DA4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Pr="00884DA4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Pr="00884DA4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зачеркнутых слов и других </w:t>
            </w:r>
            <w:r w:rsidR="00805CE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исправлений.</w:t>
            </w:r>
          </w:p>
          <w:p w:rsidR="00805CE7" w:rsidRPr="00884DA4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Pr="00884DA4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Pr="00884DA4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Pr="00884DA4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Pr="00884DA4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Pr="00884DA4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Pr="00884DA4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884DA4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884DA4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в силу полномочий, основанных на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Свидетельство о рождении должно содержать следующие сведения: фамилия, имя, отчество, дата и место рождения ребенка; фамилия, имя, отчество,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8750A5" w:rsidRPr="00884DA4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Pr="00884DA4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884DA4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884DA4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Pr="00884DA4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Должен содержать следующие сведения: фамилия, имя, отчество, дата и место рождения ребенка; фамилия, имя, отчество</w:t>
            </w:r>
            <w:r w:rsidR="009D31D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(попечителя); дата и номер решения, подпись должностного лица, печать органа</w:t>
            </w:r>
            <w:r w:rsidR="00267B7D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Pr="00884DA4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Pr="00884DA4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884DA4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  <w:tr w:rsidR="00CD3F52" w:rsidRPr="00884DA4" w:rsidTr="00CD3F52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 имени собственников помещений в многоквартирном доме - уполномоченный в установленном законодательством Российской Федерации порядке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представитель таких собственников</w:t>
            </w:r>
          </w:p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F931D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(протокол)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собственников</w:t>
            </w:r>
            <w:r w:rsidR="00906DD8" w:rsidRPr="00884DA4">
              <w:t xml:space="preserve">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помещений в многоквартирном доме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1D5" w:rsidRPr="00884DA4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подписано председательствующим на собрании и секретарем собрания. </w:t>
            </w:r>
          </w:p>
          <w:p w:rsidR="00F931D5" w:rsidRPr="00884DA4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очного голосования должны быть указаны: дата, время и место проведения собрания; сведения о лицах, принявших участие в собрании; результаты голосования по каждому вопросу повестки дня;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906DD8" w:rsidRPr="00884DA4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голосов;  сведения о лицах, подписавших протокол.</w:t>
            </w:r>
          </w:p>
          <w:p w:rsidR="00F931D5" w:rsidRPr="00884DA4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F931D5" w:rsidRPr="00884DA4" w:rsidRDefault="00F931D5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F931D5" w:rsidRPr="00884DA4" w:rsidRDefault="00F931D5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иметь повреждений, наличие которых не позволяет однозначно истолковать их содержание.</w:t>
            </w:r>
          </w:p>
        </w:tc>
      </w:tr>
      <w:tr w:rsidR="00CD3F52" w:rsidRPr="00884DA4" w:rsidTr="00C701D8">
        <w:trPr>
          <w:trHeight w:val="6652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06DD8" w:rsidRPr="00884DA4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C476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 имени членов садоводческого</w:t>
            </w:r>
            <w:r w:rsidR="008C7F0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огороднического некоммерческого </w:t>
            </w:r>
            <w:r w:rsidR="00C47656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товарищества -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уполномоченный представитель </w:t>
            </w:r>
            <w:r w:rsidR="00C47656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товарищества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884DA4" w:rsidRDefault="000359B3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="00310C8C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(протокол) </w:t>
            </w:r>
            <w:r w:rsidR="00906D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общего собрания некоммерческого объединения.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0C8C" w:rsidRPr="00884DA4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подписано председательствующим на собрании и секретарем собрания. </w:t>
            </w:r>
          </w:p>
          <w:p w:rsidR="00310C8C" w:rsidRPr="00884DA4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 должны быть указаны: дата, время и место проведения собрания; сведения о лицах, принявших участие в собрании; 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310C8C" w:rsidRPr="00884DA4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голосов;  сведения о лицах, подписавших протокол.</w:t>
            </w:r>
          </w:p>
          <w:p w:rsidR="00310C8C" w:rsidRPr="00884DA4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310C8C" w:rsidRPr="00884DA4" w:rsidRDefault="00310C8C" w:rsidP="00310C8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906DD8" w:rsidRPr="00884DA4" w:rsidRDefault="00310C8C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иметь повреждений, наличие которых не позволяет однозначно истолковать их содержание.</w:t>
            </w:r>
          </w:p>
        </w:tc>
      </w:tr>
      <w:tr w:rsidR="00DA6AD5" w:rsidRPr="00884DA4" w:rsidTr="00B63B3E">
        <w:trPr>
          <w:trHeight w:val="4375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AD5" w:rsidRPr="00884DA4" w:rsidRDefault="00DA6AD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6AD5" w:rsidRPr="00884DA4" w:rsidRDefault="00DA6AD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A6AD5" w:rsidRPr="00884DA4" w:rsidRDefault="00DA6AD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6AD5" w:rsidRPr="00884DA4" w:rsidRDefault="00DA6AD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6AD5" w:rsidRPr="00884DA4" w:rsidRDefault="00DA6AD5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6AD5" w:rsidRPr="00884DA4" w:rsidRDefault="00DA6AD5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 лица заявителя вправе обратиться кадастровый инженер, выполняющий на основании документа, предусмотренного статьей 35 Федерального закона от 24.07.2007 № 221-ФЗ «О кадастровой деятельности» кадастровые работы или комплексные кадастровые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6AD5" w:rsidRPr="00884DA4" w:rsidRDefault="00DA6AD5" w:rsidP="00C4765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Договора подряда на выполнение кадастровых работ</w:t>
            </w:r>
          </w:p>
          <w:p w:rsidR="00DA6AD5" w:rsidRPr="00884DA4" w:rsidRDefault="00DA6AD5" w:rsidP="003D52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BAA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1.Должен содержать следующие сведения: </w:t>
            </w:r>
          </w:p>
          <w:p w:rsidR="00B63B3E" w:rsidRPr="00884DA4" w:rsidRDefault="00270BAA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1.1. 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заказчика работ или наименование юридического лица выступающего в качестве заказчика работ.</w:t>
            </w:r>
          </w:p>
          <w:p w:rsidR="00B63B3E" w:rsidRPr="00884DA4" w:rsidRDefault="00270BAA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объекте недвижимости в отношении которого выполняются кадастровые работы.</w:t>
            </w:r>
          </w:p>
          <w:p w:rsidR="00B63B3E" w:rsidRPr="00884DA4" w:rsidRDefault="00270BAA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Подписи сторон.</w:t>
            </w:r>
          </w:p>
          <w:p w:rsidR="00B63B3E" w:rsidRPr="00884DA4" w:rsidRDefault="00270BAA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действительно на срок обращения за предоставлением муниципальной услуги.</w:t>
            </w:r>
          </w:p>
          <w:p w:rsidR="00B63B3E" w:rsidRPr="00884DA4" w:rsidRDefault="00270BAA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DA6AD5" w:rsidRPr="00884DA4" w:rsidRDefault="00270BAA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</w:tr>
      <w:tr w:rsidR="00B63B3E" w:rsidRPr="00884DA4" w:rsidTr="00B63B3E">
        <w:trPr>
          <w:trHeight w:val="1657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3E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3E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3B3E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3E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3E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3E" w:rsidRPr="00884DA4" w:rsidRDefault="00B63B3E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3E" w:rsidRPr="00884DA4" w:rsidRDefault="00B63B3E" w:rsidP="00B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>Определения суда</w:t>
            </w:r>
          </w:p>
          <w:p w:rsidR="00B63B3E" w:rsidRPr="00884DA4" w:rsidRDefault="00B63B3E" w:rsidP="00B63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BAA" w:rsidRPr="00884DA4" w:rsidRDefault="00B63B3E" w:rsidP="0027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</w:t>
            </w:r>
            <w:r w:rsidR="00270BAA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жен содержать следующие сведения: </w:t>
            </w:r>
          </w:p>
          <w:p w:rsidR="00270BAA" w:rsidRPr="00884DA4" w:rsidRDefault="00270BAA" w:rsidP="0027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1.1. </w:t>
            </w:r>
            <w:r w:rsidRPr="00884DA4">
              <w:rPr>
                <w:b/>
                <w:bCs/>
                <w:sz w:val="18"/>
                <w:szCs w:val="18"/>
              </w:rPr>
              <w:t>Дата и место вынесения определения</w:t>
            </w:r>
            <w:r w:rsidR="00295562" w:rsidRPr="00884DA4">
              <w:rPr>
                <w:b/>
                <w:bCs/>
                <w:sz w:val="18"/>
                <w:szCs w:val="18"/>
              </w:rPr>
              <w:t>.</w:t>
            </w:r>
          </w:p>
          <w:p w:rsidR="00B63B3E" w:rsidRPr="00884DA4" w:rsidRDefault="00270BAA" w:rsidP="0027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>1.2. Лица участвующие в деле.</w:t>
            </w:r>
          </w:p>
          <w:p w:rsidR="00270BAA" w:rsidRPr="00884DA4" w:rsidRDefault="00295562" w:rsidP="00270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>1.</w:t>
            </w:r>
            <w:r w:rsidR="00270BAA" w:rsidRPr="00884DA4">
              <w:rPr>
                <w:b/>
                <w:bCs/>
                <w:sz w:val="18"/>
                <w:szCs w:val="18"/>
              </w:rPr>
              <w:t>3.</w:t>
            </w:r>
            <w:r w:rsidRPr="00884DA4">
              <w:rPr>
                <w:b/>
                <w:bCs/>
                <w:sz w:val="18"/>
                <w:szCs w:val="18"/>
              </w:rPr>
              <w:t xml:space="preserve"> Сведение о лице уполномоченного на проведении кадастровых работ.</w:t>
            </w:r>
          </w:p>
          <w:p w:rsidR="00B63B3E" w:rsidRPr="00884DA4" w:rsidRDefault="00295562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70BAA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об объекте недвижимости в отношении которого выполняются кадастровые работы.</w:t>
            </w:r>
          </w:p>
          <w:p w:rsidR="00B63B3E" w:rsidRPr="00884DA4" w:rsidRDefault="00295562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.Должно быть действительно на срок обращения за предоставлением муниципальной услуги.</w:t>
            </w:r>
          </w:p>
          <w:p w:rsidR="00B63B3E" w:rsidRPr="00884DA4" w:rsidRDefault="00295562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должно содержать подчисток, приписок, зачеркнутых слов и других исправлений.</w:t>
            </w:r>
          </w:p>
          <w:p w:rsidR="00B63B3E" w:rsidRPr="00884DA4" w:rsidRDefault="00295562" w:rsidP="00B63B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B63B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должно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297"/>
        <w:gridCol w:w="2464"/>
        <w:gridCol w:w="1982"/>
        <w:gridCol w:w="1959"/>
      </w:tblGrid>
      <w:tr w:rsidR="0047391A" w:rsidRPr="00884DA4" w:rsidTr="005523B4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884DA4" w:rsidTr="005523B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884DA4" w:rsidTr="005523B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884DA4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 о присвоении объекту адресации адреса или аннулировании его адреса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Составляется по форме, утвержденной приказом Министерства финансов РФ от 11.11.2014 № 146н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В заявлении обязательно указываются: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2.1. наименование ОМСУ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2.2. объект адресации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2.3. цель обращения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 реквизиты объекта адресации (кадастровый номер, место расположения, имеющийся адрес, иные сведения)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2.5. ФИО либо наименование заявителя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 Сведения о владении (пользовании) объектом адресации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 Способ получения расписки (сообщения) в получении документов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2.8. Способ получения результата услуги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2.9. Перечень прилагаемых документов</w:t>
            </w:r>
          </w:p>
          <w:p w:rsidR="004123CF" w:rsidRPr="00884DA4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2.10. Подпись,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884DA4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Не должен содержать подчисток, приписок, зачеркнутых слов и других исправлений.</w:t>
            </w:r>
          </w:p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Военный билет солдата, матроса, сержанта,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84DA4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E66F1" w:rsidRPr="00884DA4" w:rsidTr="005523B4">
        <w:trPr>
          <w:trHeight w:val="9518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 либо копия  заверенная печатью и подписью руководителя юридического лица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– юридического лица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84DA4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E66F1" w:rsidRPr="00884DA4" w:rsidTr="005523B4">
        <w:trPr>
          <w:trHeight w:val="9517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7C67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– физического лица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E66F1" w:rsidRPr="00884DA4" w:rsidRDefault="009E66F1" w:rsidP="009E66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однозначно истолковать их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содержание.</w:t>
            </w:r>
          </w:p>
        </w:tc>
        <w:tc>
          <w:tcPr>
            <w:tcW w:w="19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E66F1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Свидетельство о рождении должно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E66F1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должен иметь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E66F1" w:rsidRPr="00884DA4" w:rsidTr="005523B4">
        <w:trPr>
          <w:trHeight w:val="557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(протокол) общего собрания собственников помещений в многоквартирном доме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от имени собственников помещений в многоквартирном доме уполномоченным в установленном законодательством Российской Федерации порядке представителем таких собственников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быть подписано председательствующим на собрании и секретарем собрания. 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 должны быть указаны: дата, время и место проведения собрания; сведения о лицах, принявших участие в собрании; 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проводивших подсчет голосов;  сведения о лицах, подписавших протокол.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Должно быть действительно на срок обращения за предоставлением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муниципальной услуги.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E66F1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(протокол)  общего собрания некоммерческого объединения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E66F1" w:rsidRPr="00884DA4" w:rsidRDefault="009E66F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от имени членов садоводческого, огороднического и (или) дачного некоммерческого объединения граждан уполномоченным представителем членов садоводческого, огороднического и (или) дачного некоммерческого объединения граждан 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 быть подписано председательствующим на собрании и секретарем собрания. 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очного голосования должны быть указаны: дата, время и место проведения собрания; сведения о лицах, принявших участие в собрании; результаты голосования по каждому вопросу повестки дня; сведения о лицах, проводивших подсчет голосов; сведения о лицах, голосовавших против принятия решения собрания и потребовавших внести запись об этом в протокол.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заочного голосования должны быть указаны: дата, до которой принимались документы, содержащие сведения о голосовании членов гражданско-правового сообщества; сведения о лицах, принявших участие в голосовании; результаты голосования по каждому вопросу повестки дня; сведения о лицах,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проводивших подсчет голосов;  сведения о лицах, подписавших протокол.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6F1" w:rsidRPr="00884DA4" w:rsidRDefault="009E66F1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95562" w:rsidRPr="00884DA4" w:rsidTr="005523B4">
        <w:trPr>
          <w:trHeight w:val="2966"/>
        </w:trPr>
        <w:tc>
          <w:tcPr>
            <w:tcW w:w="4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Договора подряда на выполнение кадастровых работ</w:t>
            </w:r>
          </w:p>
        </w:tc>
        <w:tc>
          <w:tcPr>
            <w:tcW w:w="205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95562" w:rsidRPr="00884DA4" w:rsidRDefault="00295562" w:rsidP="00F0462B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предоставления заявления от лица заявителя кадастрового инженера, выполняющего кадастровые работы или комплексные кадастровые работы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1.Должен содержать следующие сведения: 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1.1. фамилия, имя, отчество заказчика работ или наименование юридического лица выступающего в качестве заказчика работ.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 Сведения об объекте недвижимости в отношении которого выполняются кадастровые работы.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 Подписи сторон.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95562" w:rsidRPr="00884DA4" w:rsidTr="005523B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Определение суда 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5562" w:rsidRPr="00884DA4" w:rsidRDefault="00295562" w:rsidP="0029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1.Должен содержать следующие сведения: </w:t>
            </w:r>
          </w:p>
          <w:p w:rsidR="00295562" w:rsidRPr="00884DA4" w:rsidRDefault="00295562" w:rsidP="0029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1.1. </w:t>
            </w:r>
            <w:r w:rsidRPr="00884DA4">
              <w:rPr>
                <w:b/>
                <w:bCs/>
                <w:sz w:val="18"/>
                <w:szCs w:val="18"/>
              </w:rPr>
              <w:t>Дата и место вынесения определения.</w:t>
            </w:r>
          </w:p>
          <w:p w:rsidR="00295562" w:rsidRPr="00884DA4" w:rsidRDefault="00295562" w:rsidP="0029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>1.2. Лица участвующие в деле.</w:t>
            </w:r>
          </w:p>
          <w:p w:rsidR="00295562" w:rsidRPr="00884DA4" w:rsidRDefault="00295562" w:rsidP="002955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>1.3. Сведение о лице уполномоченного на проведении кадастровых работ.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 Сведения об объекте недвижимости в отношении которого выполняются кадастровые работы.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2.Должно быть действительно на срок обращения за предоставлением муниципальной услуги.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562" w:rsidRPr="00884DA4" w:rsidRDefault="00295562" w:rsidP="002955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C33416" w:rsidRPr="00884DA4" w:rsidRDefault="00C33416">
      <w:pPr>
        <w:rPr>
          <w:b/>
        </w:rPr>
      </w:pPr>
    </w:p>
    <w:p w:rsidR="00C33416" w:rsidRPr="00884DA4" w:rsidRDefault="00C33416">
      <w:pPr>
        <w:rPr>
          <w:b/>
        </w:rPr>
      </w:pPr>
      <w:r w:rsidRPr="00884DA4">
        <w:rPr>
          <w:b/>
        </w:rPr>
        <w:br w:type="page"/>
      </w:r>
    </w:p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884DA4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884DA4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884DA4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Pr="00884DA4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884DA4"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884DA4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884DA4" w:rsidTr="0050043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884DA4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84DA4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884DA4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84DA4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84DA4" w:rsidRDefault="00F065E0" w:rsidP="009D31D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Федеральн</w:t>
            </w:r>
            <w:r w:rsidR="009D31D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ая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служб</w:t>
            </w:r>
            <w:r w:rsidR="009D31D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государственной регистрации, кадастра и картографии 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84D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884DA4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884D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884DA4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884DA4" w:rsidRDefault="00057465">
      <w:pPr>
        <w:rPr>
          <w:b/>
        </w:rPr>
      </w:pPr>
    </w:p>
    <w:p w:rsidR="00057465" w:rsidRPr="00884DA4" w:rsidRDefault="00057465">
      <w:pPr>
        <w:rPr>
          <w:b/>
        </w:rPr>
      </w:pPr>
      <w:r w:rsidRPr="00884DA4">
        <w:rPr>
          <w:b/>
        </w:rPr>
        <w:br w:type="page"/>
      </w:r>
    </w:p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884DA4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884DA4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884D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884D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присвоении объекту адресации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 присвоении объекту адресации адреса содержит: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присвоенный объекту адресации адрес;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местоположения объекта адресации;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органом.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884DA4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884DA4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884DA4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на ЕПГУ. </w:t>
            </w:r>
          </w:p>
          <w:p w:rsidR="00B62DFA" w:rsidRPr="00884DA4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Через личный кабинет </w:t>
            </w:r>
            <w:r w:rsidR="00702B02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="00B62DFA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6543E6" w:rsidRPr="00884DA4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  <w:r w:rsidR="00B62DFA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884D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адреса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органа об аннулировании адреса объекта адресации содержит: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уникальный номер аннулируемого адреса объекта адресации в государственном адресном реестре;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причину аннулирования адреса объекта адресации;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      </w:r>
          </w:p>
          <w:p w:rsidR="006543E6" w:rsidRPr="00884DA4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уполномоченным органом.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</w:t>
            </w:r>
            <w:r w:rsidR="00702B02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  <w:p w:rsidR="006543E6" w:rsidRPr="00884DA4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884DA4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884D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адреса объекта адресации и присвоении ему нового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аннулировании адреса объекта адресации и присвоении ему нового адреса содержит:</w:t>
            </w:r>
          </w:p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аннулируемый адрес объекта адресации;</w:t>
            </w:r>
          </w:p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уникальный номер аннулируемого адреса объекта адресации в государственном адресном реестре;</w:t>
            </w:r>
          </w:p>
          <w:p w:rsidR="00B40BA5" w:rsidRPr="00884DA4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причину аннулирования адреса объекта адресации;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присвоенный объекту адресации адрес;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и наименования документов, на основании которых принято решение о присвоении адреса;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местоположения объекта адресации;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кадастровые номера, адреса и сведения об объектах недвижимости, из которых образуется объект адресации;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нового адреса объекту адресации);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другие необходимые сведения, определенные органом.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соглашением).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</w:t>
            </w:r>
            <w:r w:rsidR="00702B02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  <w:p w:rsidR="00B40BA5" w:rsidRPr="00884DA4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B40BA5" w:rsidRPr="00884DA4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присвоении объекту адресации адреса или аннулировании его адреса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об отказе в присвоении объекту адресации адреса или аннулировании его адреса содержит:</w:t>
            </w:r>
          </w:p>
          <w:p w:rsidR="00B40BA5" w:rsidRPr="00884DA4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 и наименование объекта адресации, описание  местонахождения объекта адресации в случае обращения заявителя   о присвоении объекту адресации адреса,   адрес объекта адресации в случае обращения заявителя  об аннулировании его адреса); описание оснований отказа</w:t>
            </w:r>
          </w:p>
          <w:p w:rsidR="00B40BA5" w:rsidRPr="00884DA4" w:rsidRDefault="00B40BA5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40BA5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4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 (в соответствии с соглашением).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3. Через личный кабинет </w:t>
            </w:r>
            <w:r w:rsidR="00702B02"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адресной системе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</w:p>
          <w:p w:rsidR="00B40BA5" w:rsidRPr="00884DA4" w:rsidRDefault="00B40BA5" w:rsidP="00B15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 Через личный кабинет на РПГУ.</w:t>
            </w:r>
          </w:p>
          <w:p w:rsidR="00B40BA5" w:rsidRPr="00884DA4" w:rsidRDefault="00B40BA5" w:rsidP="00B152C4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884DA4" w:rsidRDefault="00B40BA5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Pr="00884DA4" w:rsidRDefault="00057465">
      <w:pPr>
        <w:rPr>
          <w:b/>
        </w:rPr>
      </w:pPr>
      <w:r w:rsidRPr="00884DA4">
        <w:rPr>
          <w:b/>
        </w:rPr>
        <w:br w:type="page"/>
      </w:r>
    </w:p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B70B0" w:rsidRPr="00884DA4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884DA4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884DA4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884DA4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Прием заявления о предоставлении муниципальной услуги и прилагаемых к нему документов (при личном обращении в ОМСУ)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</w:t>
            </w:r>
            <w:r w:rsidR="00CA0FE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документа, удостоверяющего личность, либо отказа предъявить такой документ, </w:t>
            </w:r>
            <w:r w:rsidR="00A91418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:rsidR="00A91418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C2681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C2681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Pr="00884DA4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Pr="00884DA4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057465" w:rsidRPr="00884DA4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Оформление и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</w:t>
            </w:r>
            <w:r w:rsidR="00A251D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Pr="00884DA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Выдает заявителю (представителю заявителя) бланк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заявления для заполнения и при необходимости оказывает консультационную помощь при его заполнении.</w:t>
            </w:r>
          </w:p>
          <w:p w:rsidR="00F95E6A" w:rsidRPr="00884DA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Pr="00884DA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Pr="00884DA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Pr="00884DA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884DA4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</w:t>
            </w:r>
            <w:r w:rsidR="00F95E6A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Технологическое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обеспечение:</w:t>
            </w:r>
          </w:p>
          <w:p w:rsidR="00C50B77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884DA4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1</w:t>
            </w:r>
          </w:p>
          <w:p w:rsidR="00C50B77" w:rsidRPr="00884DA4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  2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84DA4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84DA4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Pr="00884DA4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884DA4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84DA4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84DA4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84DA4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Pr="00884DA4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Pr="00884DA4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884DA4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884DA4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84DA4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84DA4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884DA4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84DA4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84DA4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84DA4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884DA4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884DA4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84DA4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84DA4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Pr="00884DA4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получения:</w:t>
            </w:r>
          </w:p>
          <w:p w:rsidR="00DE16C3" w:rsidRPr="00884DA4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884DA4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84DA4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84DA4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84DA4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Pr="00884DA4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Pr="00884DA4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884DA4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884DA4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884DA4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 (в случае отсутствия электронного документооборота с ОМСУ)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 в АИС МФЦ.  </w:t>
            </w:r>
          </w:p>
          <w:p w:rsidR="00C1668B" w:rsidRPr="00884DA4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Pr="00884DA4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Pr="00884DA4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Pr="00884DA4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Pr="00884DA4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Pr="00884DA4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884DA4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884DA4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  <w:r w:rsidR="00D0213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</w:t>
            </w:r>
            <w:r w:rsidR="0020153E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Pr="00884DA4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884DA4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884DA4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На основании сведений, указанных заявителем (представителем заявителя) в комплексном запросе,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884DA4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884DA4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Pr="00884DA4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Прием заявления о предоставлении муниципальной услуги и прилагаемых к нему документов (при обращении в МФЦ (в случае электронного документооборота с ОМСУ)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 в АИС МФЦ.  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884DA4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:rsidR="001307A6" w:rsidRPr="00884DA4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заявления  </w:t>
            </w:r>
            <w:r w:rsidR="00D0213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884DA4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Прием заявления о предоставлении муниципальной услуги и прилагаемых к нему документов (при обращении в ОМСУ в электронном формате)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BC7E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РПГУ, адресную систему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BC7E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сообщения о получении документов с указанием регистрационного номера заявления, даты получения заявления и документов, а также перечня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BC7E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обеспечивает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направл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ение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 сообщени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Прием заявления о предоставлении муниципальной услуги и прилагаемых к нему документов (при поступлении заявления и документов в ОМСУ почтовым отправлением)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BC7E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BC7E6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</w:t>
            </w:r>
            <w:r w:rsidR="00BC7E67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заявителю (его представителю) расписки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:rsidR="001307A6" w:rsidRPr="00884DA4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884DA4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1307A6" w:rsidRPr="00884DA4" w:rsidTr="0050043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случае осуществления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884DA4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 межведомственного информационного взаимодействия с органами (организациями) в электронной форме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90572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B70B0" w:rsidRPr="00884DA4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CE7C4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в рамках внутриведомственного взаимодействия сведений об объекте адресации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запрос (получение) сведений, необходимых для оказания муниципальной услуги, которые  находятся непосредственно в распоряжении структурных подразделений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представленных заявления и документов, а также поступивших по результатам межведомственных и внутриведомственных запросов сведений на соответствие указанных в них сведений и оснований для принятия решения.</w:t>
            </w:r>
          </w:p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необходимости специалист осуществляет выезд по адресу местонахождения объекта для проведения осмотра.</w:t>
            </w:r>
          </w:p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В зависимости от результатов проведенной проверки специалист подготавливает проект решения:</w:t>
            </w:r>
          </w:p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 присвоении объекту адресации адреса;</w:t>
            </w:r>
          </w:p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аннулировании адреса объекта адресации;</w:t>
            </w:r>
          </w:p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аннулировании адреса объекта адресации и присвоении ему нового адреса;</w:t>
            </w:r>
          </w:p>
          <w:p w:rsidR="001307A6" w:rsidRPr="00884DA4" w:rsidRDefault="001307A6" w:rsidP="000621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об отказе в присвоении объекту адресации адреса или аннулировании его адреса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Pr="00884DA4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884DA4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:rsidR="001307A6" w:rsidRPr="00884DA4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При отсутствии замечаний принимает решение путем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подписания проекта </w:t>
            </w:r>
          </w:p>
          <w:p w:rsidR="001307A6" w:rsidRPr="00884DA4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 Направление (выдача) результата предоставления муниципальной услуги (при личном обращении в ОМСУ)</w:t>
            </w:r>
          </w:p>
        </w:tc>
      </w:tr>
      <w:tr w:rsidR="00BB70B0" w:rsidRPr="00884DA4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Внесение информации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1.Специалист осуществляет внесение сведений в соответствии с принятым решением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D9714B">
            <w:pPr>
              <w:jc w:val="center"/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В случае выбора заявителем (представителем заявителя) способа получения результата услуги лично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Pr="00884DA4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884DA4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D9714B">
            <w:pPr>
              <w:jc w:val="center"/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  зависимости от способа получения результата услуги, указанного в заявлении:</w:t>
            </w:r>
          </w:p>
          <w:p w:rsidR="001307A6" w:rsidRPr="00884DA4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-осуществляет выдачу решения при личном обращении заявителя (представителя заявителя) в ОМСУ;</w:t>
            </w:r>
          </w:p>
          <w:p w:rsidR="001307A6" w:rsidRPr="00884DA4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организует направление решения почтой;</w:t>
            </w:r>
          </w:p>
          <w:p w:rsidR="001307A6" w:rsidRPr="00884DA4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884DA4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B70B0" w:rsidRPr="00884DA4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194C8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Внесение информации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1.Специалист осуществляет внесение сведений в соответствии с принятым решением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Pr="00884DA4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1.4.Б.2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884DA4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884DA4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884DA4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884DA4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884DA4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Pr="00884DA4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884DA4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884DA4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884DA4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884DA4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884DA4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884DA4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884DA4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884DA4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884DA4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884DA4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1.4.Б.5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884DA4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-осуществляет выдачу решения.</w:t>
            </w:r>
          </w:p>
          <w:p w:rsidR="00D02135" w:rsidRPr="00884DA4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884DA4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электронного документооборота с ОМСУ )</w:t>
            </w:r>
          </w:p>
        </w:tc>
      </w:tr>
      <w:tr w:rsidR="00D02135" w:rsidRPr="00884DA4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1.4.В.1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Внесение информации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1.Специалист осуществляет внесение сведений в соответствии с принятым решением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884DA4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1.4.В.2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884DA4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02135" w:rsidRPr="00884DA4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884DA4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:rsidR="00D02135" w:rsidRPr="00884DA4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884DA4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Pr="00884DA4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Pr="00884DA4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884DA4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884DA4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BB70B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884DA4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-осуществляет выдачу решения.</w:t>
            </w:r>
          </w:p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884DA4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 Направление (выдача) результата предоставления муниципальной услуги (документов (при обращении в ОМСУ в электронном формате))</w:t>
            </w:r>
          </w:p>
        </w:tc>
      </w:tr>
      <w:tr w:rsidR="002D46AC" w:rsidRPr="00884DA4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1A75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Внесение информации в государственный адресный реестр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1.Специалист осуществляет внесение сведений в соответствии с принятым решением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884DA4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1A759A">
            <w:pPr>
              <w:jc w:val="center"/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В случае выбора заявителем (представителем заявителя) способа получения результата услуги лично специалист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D46AC" w:rsidRPr="00884DA4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1A759A">
            <w:pPr>
              <w:jc w:val="center"/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  зависимости от способа получения результата услуги, указанного в заявлении:</w:t>
            </w:r>
          </w:p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-осуществляет выдачу решения при личном обращении заявителя (представителя заявителя) в ОМСУ;</w:t>
            </w:r>
          </w:p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организует направление решения почтой;</w:t>
            </w:r>
          </w:p>
          <w:p w:rsidR="002D46AC" w:rsidRPr="00884DA4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направляет через личный кабинет заявителя уведомление о принятии решения с приложением электронной копии решения.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884DA4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Pr="00884DA4" w:rsidRDefault="00057465">
      <w:pPr>
        <w:rPr>
          <w:b/>
        </w:rPr>
      </w:pPr>
    </w:p>
    <w:p w:rsidR="00057465" w:rsidRPr="00884DA4" w:rsidRDefault="00057465">
      <w:pPr>
        <w:rPr>
          <w:b/>
        </w:rPr>
      </w:pPr>
      <w:r w:rsidRPr="00884DA4">
        <w:rPr>
          <w:b/>
        </w:rPr>
        <w:br w:type="page"/>
      </w:r>
    </w:p>
    <w:p w:rsidR="00057465" w:rsidRPr="00884DA4" w:rsidRDefault="00057465">
      <w:pPr>
        <w:rPr>
          <w:b/>
        </w:rPr>
      </w:pPr>
      <w:r w:rsidRPr="00884DA4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884DA4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884DA4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884DA4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884D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84D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84D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84DA4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884DA4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884DA4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84D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Pr="00884DA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884DA4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884DA4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Pr="00884D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Pr="00884DA4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Pr="00884D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884DA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884DA4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884DA4" w:rsidRDefault="00E30D22" w:rsidP="00452B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адресную систему</w:t>
            </w:r>
            <w:r w:rsidR="00BB5F75" w:rsidRPr="00884DA4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84DA4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84DA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884DA4" w:rsidRDefault="00E30D22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адресной системе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884DA4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884DA4" w:rsidRDefault="002D17F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903B2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884DA4" w:rsidRDefault="002D17F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884DA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Pr="00884DA4" w:rsidRDefault="003F1208">
      <w:pPr>
        <w:rPr>
          <w:b/>
        </w:rPr>
      </w:pPr>
    </w:p>
    <w:p w:rsidR="00FE3E6F" w:rsidRPr="00884DA4" w:rsidRDefault="00FE3E6F">
      <w:pPr>
        <w:rPr>
          <w:b/>
        </w:rPr>
      </w:pPr>
    </w:p>
    <w:p w:rsidR="00FE3E6F" w:rsidRPr="00884DA4" w:rsidRDefault="00FE3E6F">
      <w:pPr>
        <w:rPr>
          <w:b/>
        </w:rPr>
      </w:pPr>
      <w:r w:rsidRPr="00884DA4">
        <w:rPr>
          <w:b/>
        </w:rPr>
        <w:br w:type="page"/>
      </w:r>
    </w:p>
    <w:p w:rsidR="00FE3E6F" w:rsidRPr="00884DA4" w:rsidRDefault="00FE3E6F">
      <w:pPr>
        <w:rPr>
          <w:b/>
        </w:rPr>
        <w:sectPr w:rsidR="00FE3E6F" w:rsidRPr="00884DA4" w:rsidSect="00BC7E67">
          <w:pgSz w:w="16838" w:h="11906" w:orient="landscape"/>
          <w:pgMar w:top="1134" w:right="678" w:bottom="709" w:left="1134" w:header="708" w:footer="708" w:gutter="0"/>
          <w:cols w:space="708"/>
          <w:docGrid w:linePitch="381"/>
        </w:sectPr>
      </w:pPr>
    </w:p>
    <w:p w:rsidR="00221395" w:rsidRPr="00884DA4" w:rsidRDefault="00221395" w:rsidP="00221395">
      <w:pPr>
        <w:jc w:val="right"/>
        <w:rPr>
          <w:b/>
          <w:sz w:val="20"/>
        </w:rPr>
      </w:pPr>
      <w:r w:rsidRPr="00884DA4">
        <w:rPr>
          <w:b/>
          <w:sz w:val="20"/>
        </w:rPr>
        <w:lastRenderedPageBreak/>
        <w:t>Приложение 1</w:t>
      </w:r>
    </w:p>
    <w:p w:rsidR="00221395" w:rsidRPr="00884DA4" w:rsidRDefault="00221395" w:rsidP="0022139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21395" w:rsidRPr="00884DA4" w:rsidRDefault="00221395" w:rsidP="0022139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16"/>
          <w:szCs w:val="16"/>
        </w:rPr>
      </w:pPr>
      <w:r w:rsidRPr="00884DA4">
        <w:rPr>
          <w:b/>
          <w:sz w:val="16"/>
          <w:szCs w:val="16"/>
        </w:rPr>
        <w:t>ЗАЯВЛЕНИЕ О ПРИСВОЕНИИ ОБЪЕКТУ АДРЕСАЦИИ АДРЕСА ИЛИ АННУЛИРОВАНИИ</w:t>
      </w:r>
    </w:p>
    <w:p w:rsidR="00221395" w:rsidRPr="00884DA4" w:rsidRDefault="00221395" w:rsidP="00221395">
      <w:pPr>
        <w:pStyle w:val="2"/>
        <w:widowControl/>
        <w:autoSpaceDE/>
        <w:autoSpaceDN/>
        <w:adjustRightInd/>
        <w:spacing w:after="240"/>
        <w:rPr>
          <w:sz w:val="16"/>
          <w:szCs w:val="16"/>
        </w:rPr>
      </w:pPr>
      <w:r w:rsidRPr="00884DA4">
        <w:rPr>
          <w:sz w:val="16"/>
          <w:szCs w:val="16"/>
        </w:rPr>
        <w:t>ЕГО АДРЕСА</w:t>
      </w: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423"/>
        <w:gridCol w:w="422"/>
        <w:gridCol w:w="284"/>
        <w:gridCol w:w="2193"/>
        <w:gridCol w:w="271"/>
        <w:gridCol w:w="597"/>
        <w:gridCol w:w="134"/>
        <w:gridCol w:w="206"/>
        <w:gridCol w:w="65"/>
        <w:gridCol w:w="15"/>
        <w:gridCol w:w="61"/>
        <w:gridCol w:w="42"/>
        <w:gridCol w:w="28"/>
        <w:gridCol w:w="18"/>
        <w:gridCol w:w="129"/>
        <w:gridCol w:w="357"/>
        <w:gridCol w:w="289"/>
        <w:gridCol w:w="118"/>
        <w:gridCol w:w="576"/>
        <w:gridCol w:w="32"/>
        <w:gridCol w:w="261"/>
        <w:gridCol w:w="60"/>
        <w:gridCol w:w="32"/>
        <w:gridCol w:w="57"/>
        <w:gridCol w:w="277"/>
        <w:gridCol w:w="14"/>
        <w:gridCol w:w="101"/>
        <w:gridCol w:w="26"/>
        <w:gridCol w:w="308"/>
        <w:gridCol w:w="551"/>
        <w:gridCol w:w="134"/>
        <w:gridCol w:w="1849"/>
      </w:tblGrid>
      <w:tr w:rsidR="000C20EB" w:rsidRPr="00884DA4" w:rsidTr="00C0485B">
        <w:tc>
          <w:tcPr>
            <w:tcW w:w="7173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221395" w:rsidRPr="00884DA4" w:rsidRDefault="0022139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</w:tcPr>
          <w:p w:rsidR="00221395" w:rsidRPr="00884DA4" w:rsidRDefault="0022139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221395" w:rsidRPr="00884DA4" w:rsidTr="00C0485B">
        <w:tc>
          <w:tcPr>
            <w:tcW w:w="560" w:type="dxa"/>
            <w:vMerge w:val="restart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13" w:type="dxa"/>
            <w:gridSpan w:val="12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5" w:type="dxa"/>
            <w:gridSpan w:val="16"/>
            <w:vMerge w:val="restart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Заявление принято</w:t>
            </w:r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_______________</w:t>
            </w:r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листов заявления ___________</w:t>
            </w:r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прилагаемых документов ____,</w:t>
            </w:r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221395" w:rsidRPr="00884DA4" w:rsidTr="00C0485B">
        <w:tblPrEx>
          <w:tblBorders>
            <w:insideH w:val="nil"/>
          </w:tblBorders>
        </w:tblPrEx>
        <w:trPr>
          <w:trHeight w:val="450"/>
        </w:trPr>
        <w:tc>
          <w:tcPr>
            <w:tcW w:w="560" w:type="dxa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 w:val="restart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----------------------------------------</w:t>
            </w:r>
          </w:p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6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от 28 сентября 2010 г. N 244-ФЗ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 (Собрание законодательства Российской Федерации, 2010, N 40, ст. 4970; 2019, N 31, ст. 4457) (далее - Федеральный закон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")</w:t>
            </w:r>
          </w:p>
        </w:tc>
        <w:tc>
          <w:tcPr>
            <w:tcW w:w="532" w:type="dxa"/>
            <w:gridSpan w:val="4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16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85" w:type="dxa"/>
            <w:gridSpan w:val="16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221395" w:rsidRPr="00884DA4" w:rsidTr="00C0485B">
        <w:tc>
          <w:tcPr>
            <w:tcW w:w="560" w:type="dxa"/>
            <w:vMerge w:val="restart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3.1</w:t>
            </w:r>
          </w:p>
        </w:tc>
        <w:tc>
          <w:tcPr>
            <w:tcW w:w="9930" w:type="dxa"/>
            <w:gridSpan w:val="32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221395" w:rsidRPr="00884DA4" w:rsidTr="00C0485B">
        <w:tc>
          <w:tcPr>
            <w:tcW w:w="560" w:type="dxa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Вид:</w:t>
            </w:r>
          </w:p>
        </w:tc>
      </w:tr>
      <w:tr w:rsidR="00221395" w:rsidRPr="00884DA4" w:rsidTr="00C0485B">
        <w:trPr>
          <w:trHeight w:val="245"/>
        </w:trPr>
        <w:tc>
          <w:tcPr>
            <w:tcW w:w="560" w:type="dxa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3767" w:type="dxa"/>
            <w:gridSpan w:val="5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gridSpan w:val="4"/>
            <w:shd w:val="clear" w:color="auto" w:fill="D9D9D9" w:themeFill="background1" w:themeFillShade="D9"/>
          </w:tcPr>
          <w:p w:rsidR="00221395" w:rsidRPr="00884DA4" w:rsidRDefault="00221395" w:rsidP="00F5655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16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4" w:type="dxa"/>
            <w:gridSpan w:val="3"/>
            <w:vMerge w:val="restart"/>
            <w:vAlign w:val="center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</w:tr>
      <w:tr w:rsidR="00221395" w:rsidRPr="00884DA4" w:rsidTr="00C0485B">
        <w:trPr>
          <w:trHeight w:val="20"/>
        </w:trPr>
        <w:tc>
          <w:tcPr>
            <w:tcW w:w="560" w:type="dxa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7" w:type="dxa"/>
            <w:gridSpan w:val="5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420" w:type="dxa"/>
            <w:gridSpan w:val="4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1" w:type="dxa"/>
            <w:gridSpan w:val="16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gridSpan w:val="3"/>
            <w:vMerge/>
            <w:shd w:val="clear" w:color="auto" w:fill="D9D9D9" w:themeFill="background1" w:themeFillShade="D9"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2534" w:type="dxa"/>
            <w:gridSpan w:val="3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 w:val="restart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</w:p>
        </w:tc>
        <w:tc>
          <w:tcPr>
            <w:tcW w:w="9930" w:type="dxa"/>
            <w:gridSpan w:val="32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Присвоить адрес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В связи с: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</w:tcPr>
          <w:p w:rsidR="00221395" w:rsidRPr="00884DA4" w:rsidRDefault="0022139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rPr>
          <w:trHeight w:val="83"/>
        </w:trPr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rPr>
          <w:trHeight w:val="117"/>
        </w:trPr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путем раздела земельного участка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</w:tcPr>
          <w:p w:rsidR="00221395" w:rsidRPr="00884DA4" w:rsidRDefault="0022139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</w:tcPr>
          <w:p w:rsidR="00221395" w:rsidRPr="00884DA4" w:rsidRDefault="0022139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</w:tcPr>
          <w:p w:rsidR="00221395" w:rsidRPr="00884DA4" w:rsidRDefault="0022139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217" w:type="dxa"/>
            <w:gridSpan w:val="20"/>
          </w:tcPr>
          <w:p w:rsidR="00867CE3" w:rsidRPr="00884DA4" w:rsidRDefault="00221395" w:rsidP="00867C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884DA4">
              <w:rPr>
                <w:sz w:val="16"/>
                <w:szCs w:val="16"/>
              </w:rPr>
              <w:t xml:space="preserve">Адрес объединяемого земельного участка </w:t>
            </w:r>
            <w:hyperlink w:anchor="P571" w:history="1">
              <w:r w:rsidR="00867CE3" w:rsidRPr="00884DA4">
                <w:rPr>
                  <w:sz w:val="16"/>
                  <w:szCs w:val="16"/>
                </w:rPr>
                <w:t>&lt;1&gt;</w:t>
              </w:r>
            </w:hyperlink>
          </w:p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713" w:type="dxa"/>
            <w:gridSpan w:val="12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17" w:type="dxa"/>
            <w:gridSpan w:val="20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EB" w:rsidRPr="00884DA4" w:rsidTr="00C0485B">
        <w:tc>
          <w:tcPr>
            <w:tcW w:w="7173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221395" w:rsidRPr="00884DA4" w:rsidRDefault="0022139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</w:tcPr>
          <w:p w:rsidR="00221395" w:rsidRPr="00884DA4" w:rsidRDefault="0022139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221395" w:rsidRPr="00884DA4" w:rsidTr="00C0485B">
        <w:tc>
          <w:tcPr>
            <w:tcW w:w="560" w:type="dxa"/>
            <w:vMerge w:val="restart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путем выдела из земельного участка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из которого 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осуществляется выдел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земельного участка, из которого осуществляется выдел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571" w:history="1">
              <w:r w:rsidR="00867CE3" w:rsidRPr="00884DA4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Строительством, реконструкцией здания (строения),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7" w:history="1">
              <w:r w:rsidRPr="00884DA4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кодексом</w:t>
              </w:r>
            </w:hyperlink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здания (строения), сооружения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blPrEx>
          <w:tblBorders>
            <w:insideH w:val="nil"/>
          </w:tblBorders>
        </w:tblPrEx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671" w:type="dxa"/>
            <w:gridSpan w:val="11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9" w:type="dxa"/>
            <w:gridSpan w:val="2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7173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221395" w:rsidRPr="00884DA4" w:rsidRDefault="0022139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</w:tcPr>
          <w:p w:rsidR="00221395" w:rsidRPr="00884DA4" w:rsidRDefault="0022139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221395" w:rsidRPr="00884DA4" w:rsidTr="00C0485B">
        <w:tc>
          <w:tcPr>
            <w:tcW w:w="560" w:type="dxa"/>
            <w:vMerge w:val="restart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ий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3" w:type="dxa"/>
            <w:gridSpan w:val="13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193" w:type="dxa"/>
            <w:gridSpan w:val="16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849" w:type="dxa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3" w:type="dxa"/>
            <w:gridSpan w:val="13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193" w:type="dxa"/>
            <w:gridSpan w:val="16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849" w:type="dxa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0C20EB">
            <w:pPr>
              <w:pStyle w:val="ConsPlusNormal"/>
              <w:ind w:lef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blPrEx>
          <w:tblBorders>
            <w:insideH w:val="nil"/>
          </w:tblBorders>
        </w:tblPrEx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ий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в здании (строении), сооружении путем раздела помещения, машино-места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7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623" w:type="dxa"/>
            <w:gridSpan w:val="18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83" w:type="dxa"/>
            <w:gridSpan w:val="7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324" w:type="dxa"/>
            <w:gridSpan w:val="7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gridSpan w:val="18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3" w:type="dxa"/>
            <w:gridSpan w:val="7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221395" w:rsidRPr="00884DA4" w:rsidRDefault="0022139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помещения, машино-места, раздел которого осуществляется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blPrEx>
          <w:tblBorders>
            <w:insideH w:val="nil"/>
          </w:tblBorders>
        </w:tblPrEx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1004" w:type="dxa"/>
            <w:gridSpan w:val="9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6" w:type="dxa"/>
            <w:gridSpan w:val="15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blPrEx>
          <w:tblBorders>
            <w:insideH w:val="nil"/>
          </w:tblBorders>
        </w:tblPrEx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1004" w:type="dxa"/>
            <w:gridSpan w:val="9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6" w:type="dxa"/>
            <w:gridSpan w:val="15"/>
          </w:tcPr>
          <w:p w:rsidR="00221395" w:rsidRPr="00884DA4" w:rsidRDefault="0022139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blPrEx>
          <w:tblBorders>
            <w:insideH w:val="nil"/>
          </w:tblBorders>
        </w:tblPrEx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384" w:rsidRPr="00884DA4" w:rsidTr="00C0485B">
        <w:tc>
          <w:tcPr>
            <w:tcW w:w="560" w:type="dxa"/>
            <w:tcBorders>
              <w:top w:val="nil"/>
              <w:bottom w:val="nil"/>
            </w:tcBorders>
          </w:tcPr>
          <w:p w:rsidR="00CA2384" w:rsidRPr="00884DA4" w:rsidRDefault="00CA2384" w:rsidP="00CA2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1" w:type="dxa"/>
            <w:gridSpan w:val="21"/>
            <w:shd w:val="clear" w:color="auto" w:fill="auto"/>
          </w:tcPr>
          <w:p w:rsidR="00CA2384" w:rsidRPr="00884DA4" w:rsidRDefault="00CA2384" w:rsidP="00CA2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10"/>
            <w:shd w:val="clear" w:color="auto" w:fill="auto"/>
          </w:tcPr>
          <w:p w:rsidR="00CA2384" w:rsidRPr="00884DA4" w:rsidRDefault="00CA2384" w:rsidP="00CA238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849" w:type="dxa"/>
            <w:shd w:val="clear" w:color="auto" w:fill="auto"/>
          </w:tcPr>
          <w:p w:rsidR="00CA2384" w:rsidRPr="00884DA4" w:rsidRDefault="00CA2384" w:rsidP="00CA238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221395" w:rsidRPr="00884DA4" w:rsidTr="00C0485B">
        <w:tc>
          <w:tcPr>
            <w:tcW w:w="560" w:type="dxa"/>
            <w:vMerge w:val="restart"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center"/>
          </w:tcPr>
          <w:p w:rsidR="00221395" w:rsidRPr="00884DA4" w:rsidRDefault="0022139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машино</w:t>
            </w:r>
            <w:r w:rsidR="00CA2384" w:rsidRPr="00884D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center"/>
          </w:tcPr>
          <w:p w:rsidR="00221395" w:rsidRPr="00884DA4" w:rsidRDefault="0022139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машино-мест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bottom"/>
          </w:tcPr>
          <w:p w:rsidR="00221395" w:rsidRPr="00884DA4" w:rsidRDefault="0022139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помещения, машино-места раздел которого осуществляется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помещений, машино-мест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center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571" w:history="1">
              <w:r w:rsidR="00F56555"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center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машиномест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bottom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/>
            <w:tcBorders>
              <w:top w:val="nil"/>
              <w:bottom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21395" w:rsidRPr="00884DA4" w:rsidTr="00C0485B">
        <w:tc>
          <w:tcPr>
            <w:tcW w:w="560" w:type="dxa"/>
            <w:vMerge w:val="restart"/>
            <w:tcBorders>
              <w:top w:val="nil"/>
            </w:tcBorders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8" w:history="1">
              <w:r w:rsidRPr="00884DA4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0C20E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center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машиноместа</w:t>
            </w:r>
            <w:proofErr w:type="spellEnd"/>
          </w:p>
        </w:tc>
        <w:tc>
          <w:tcPr>
            <w:tcW w:w="5400" w:type="dxa"/>
            <w:gridSpan w:val="24"/>
            <w:vAlign w:val="center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машиноместа</w:t>
            </w:r>
            <w:proofErr w:type="spellEnd"/>
          </w:p>
        </w:tc>
      </w:tr>
      <w:tr w:rsidR="000C20E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E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E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E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20E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221395" w:rsidRPr="00884DA4" w:rsidRDefault="00221395" w:rsidP="00F56555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221395" w:rsidRPr="00884DA4" w:rsidRDefault="0022139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6670" w:type="dxa"/>
            <w:gridSpan w:val="24"/>
            <w:shd w:val="clear" w:color="auto" w:fill="auto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6"/>
            <w:shd w:val="clear" w:color="auto" w:fill="auto"/>
          </w:tcPr>
          <w:p w:rsidR="00C0485B" w:rsidRPr="00884DA4" w:rsidRDefault="00C0485B" w:rsidP="00C048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  <w:shd w:val="clear" w:color="auto" w:fill="auto"/>
          </w:tcPr>
          <w:p w:rsidR="00C0485B" w:rsidRPr="00884DA4" w:rsidRDefault="00C0485B" w:rsidP="00C048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  <w:vAlign w:val="bottom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9" w:history="1">
              <w:r w:rsidRPr="00884DA4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"О государственной регистрации недвижимости", адреса</w:t>
            </w: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машиноместа</w:t>
            </w:r>
            <w:proofErr w:type="spellEnd"/>
          </w:p>
        </w:tc>
        <w:tc>
          <w:tcPr>
            <w:tcW w:w="5400" w:type="dxa"/>
            <w:gridSpan w:val="24"/>
            <w:vAlign w:val="bottom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Align w:val="bottom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3.3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В связи с: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из Единого государственного реестра недвижимости указанных в </w:t>
            </w:r>
            <w:hyperlink r:id="rId10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части 7 статьи 72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530" w:type="dxa"/>
            <w:gridSpan w:val="8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7173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C0485B" w:rsidRPr="00884DA4" w:rsidRDefault="00C0485B" w:rsidP="00C048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</w:tcPr>
          <w:p w:rsidR="00C0485B" w:rsidRPr="00884DA4" w:rsidRDefault="00C0485B" w:rsidP="00C048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665" w:type="dxa"/>
            <w:gridSpan w:val="11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имя (полностью):</w:t>
            </w:r>
          </w:p>
        </w:tc>
        <w:tc>
          <w:tcPr>
            <w:tcW w:w="1821" w:type="dxa"/>
            <w:gridSpan w:val="11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849" w:type="dxa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5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665" w:type="dxa"/>
            <w:gridSpan w:val="11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вид:</w:t>
            </w:r>
          </w:p>
        </w:tc>
        <w:tc>
          <w:tcPr>
            <w:tcW w:w="1821" w:type="dxa"/>
            <w:gridSpan w:val="11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49" w:type="dxa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3670" w:type="dxa"/>
            <w:gridSpan w:val="12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кем выдан: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670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670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493" w:type="dxa"/>
            <w:gridSpan w:val="19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42" w:type="dxa"/>
            <w:gridSpan w:val="4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gridSpan w:val="19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3" w:type="dxa"/>
            <w:gridSpan w:val="19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6" w:type="dxa"/>
            <w:gridSpan w:val="11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89" w:type="dxa"/>
            <w:gridSpan w:val="1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189" w:type="dxa"/>
            <w:gridSpan w:val="1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4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685" w:type="dxa"/>
            <w:gridSpan w:val="16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5" w:type="dxa"/>
            <w:gridSpan w:val="16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347" w:type="dxa"/>
            <w:gridSpan w:val="15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42" w:type="dxa"/>
            <w:gridSpan w:val="4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5"/>
            <w:vMerge w:val="restart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842" w:type="dxa"/>
            <w:gridSpan w:val="4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5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347" w:type="dxa"/>
            <w:gridSpan w:val="15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42" w:type="dxa"/>
            <w:gridSpan w:val="4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5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896" w:type="dxa"/>
            <w:gridSpan w:val="1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5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2842" w:type="dxa"/>
            <w:gridSpan w:val="4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Вещное право на объект адресации: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1" w:type="dxa"/>
            <w:gridSpan w:val="2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1" w:type="dxa"/>
            <w:gridSpan w:val="2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1" w:type="dxa"/>
            <w:gridSpan w:val="2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1" w:type="dxa"/>
            <w:gridSpan w:val="2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1" w:type="dxa"/>
            <w:gridSpan w:val="2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документов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5" w:type="dxa"/>
            <w:gridSpan w:val="1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5" w:type="dxa"/>
            <w:gridSpan w:val="16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5" w:type="dxa"/>
            <w:gridSpan w:val="14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042" w:type="dxa"/>
            <w:gridSpan w:val="1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gridSpan w:val="14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042" w:type="dxa"/>
            <w:gridSpan w:val="1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5" w:type="dxa"/>
            <w:gridSpan w:val="14"/>
            <w:vMerge w:val="restart"/>
          </w:tcPr>
          <w:p w:rsidR="00C0485B" w:rsidRPr="00884DA4" w:rsidRDefault="00C0485B" w:rsidP="00C0485B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42" w:type="dxa"/>
            <w:gridSpan w:val="1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gridSpan w:val="14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042" w:type="dxa"/>
            <w:gridSpan w:val="1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9" w:type="dxa"/>
            <w:gridSpan w:val="3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6608" w:type="dxa"/>
            <w:gridSpan w:val="2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C0485B" w:rsidRPr="00884DA4" w:rsidRDefault="00C0485B" w:rsidP="00C0485B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5" w:type="dxa"/>
            <w:gridSpan w:val="14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042" w:type="dxa"/>
            <w:gridSpan w:val="1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465" w:type="dxa"/>
            <w:gridSpan w:val="14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042" w:type="dxa"/>
            <w:gridSpan w:val="1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  <w:tr w:rsidR="00C0485B" w:rsidRPr="00884DA4" w:rsidTr="00C0485B">
        <w:tc>
          <w:tcPr>
            <w:tcW w:w="7173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7"/>
          </w:tcPr>
          <w:p w:rsidR="00C0485B" w:rsidRPr="00884DA4" w:rsidRDefault="00C0485B" w:rsidP="00C048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</w:tcPr>
          <w:p w:rsidR="00C0485B" w:rsidRPr="00884DA4" w:rsidRDefault="00C0485B" w:rsidP="00C048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7" w:type="dxa"/>
            <w:gridSpan w:val="31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shd w:val="clear" w:color="auto" w:fill="D9D9D9" w:themeFill="background1" w:themeFillShade="D9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лицо: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633" w:type="dxa"/>
            <w:gridSpan w:val="10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имя (полностью):</w:t>
            </w:r>
          </w:p>
        </w:tc>
        <w:tc>
          <w:tcPr>
            <w:tcW w:w="1853" w:type="dxa"/>
            <w:gridSpan w:val="12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849" w:type="dxa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gridSpan w:val="1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633" w:type="dxa"/>
            <w:gridSpan w:val="10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вид:</w:t>
            </w:r>
          </w:p>
        </w:tc>
        <w:tc>
          <w:tcPr>
            <w:tcW w:w="1853" w:type="dxa"/>
            <w:gridSpan w:val="12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849" w:type="dxa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9" w:type="dxa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3702" w:type="dxa"/>
            <w:gridSpan w:val="13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кем выдан: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702" w:type="dxa"/>
            <w:gridSpan w:val="13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02" w:type="dxa"/>
            <w:gridSpan w:val="13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467" w:type="dxa"/>
            <w:gridSpan w:val="18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68" w:type="dxa"/>
            <w:gridSpan w:val="5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18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5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750" w:type="dxa"/>
            <w:gridSpan w:val="7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18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5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71" w:type="dxa"/>
            <w:gridSpan w:val="1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171" w:type="dxa"/>
            <w:gridSpan w:val="1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0" w:type="dxa"/>
            <w:gridSpan w:val="2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303" w:type="dxa"/>
            <w:gridSpan w:val="13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68" w:type="dxa"/>
            <w:gridSpan w:val="5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3"/>
            <w:vMerge w:val="restart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2868" w:type="dxa"/>
            <w:gridSpan w:val="5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3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5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303" w:type="dxa"/>
            <w:gridSpan w:val="13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68" w:type="dxa"/>
            <w:gridSpan w:val="5"/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3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8" w:type="dxa"/>
            <w:gridSpan w:val="5"/>
            <w:vMerge w:val="restart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3914" w:type="dxa"/>
            <w:gridSpan w:val="1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3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5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085" w:type="dxa"/>
            <w:gridSpan w:val="3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652" w:type="dxa"/>
            <w:gridSpan w:val="1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4278" w:type="dxa"/>
            <w:gridSpan w:val="1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652" w:type="dxa"/>
            <w:gridSpan w:val="1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4278" w:type="dxa"/>
            <w:gridSpan w:val="1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5652" w:type="dxa"/>
            <w:gridSpan w:val="18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4278" w:type="dxa"/>
            <w:gridSpan w:val="14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7141" w:type="dxa"/>
            <w:gridSpan w:val="23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6" w:type="dxa"/>
            <w:gridSpan w:val="8"/>
          </w:tcPr>
          <w:p w:rsidR="00C0485B" w:rsidRPr="00884DA4" w:rsidRDefault="00C0485B" w:rsidP="00C048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 ___</w:t>
            </w:r>
          </w:p>
        </w:tc>
        <w:tc>
          <w:tcPr>
            <w:tcW w:w="1983" w:type="dxa"/>
            <w:gridSpan w:val="2"/>
          </w:tcPr>
          <w:p w:rsidR="00C0485B" w:rsidRPr="00884DA4" w:rsidRDefault="00C0485B" w:rsidP="00C048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___</w:t>
            </w:r>
          </w:p>
        </w:tc>
      </w:tr>
      <w:tr w:rsidR="00C0485B" w:rsidRPr="00884DA4" w:rsidTr="00C0485B">
        <w:tc>
          <w:tcPr>
            <w:tcW w:w="560" w:type="dxa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12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C0485B" w:rsidRPr="00884DA4" w:rsidTr="00C0485B">
        <w:tc>
          <w:tcPr>
            <w:tcW w:w="560" w:type="dxa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Настоящим также подтверждаю, что:</w:t>
            </w:r>
          </w:p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сведения, указанные в настоящем заявлении, на дату представления заявления достоверны;</w:t>
            </w:r>
          </w:p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представленные правоустанавливающий(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581" w:type="dxa"/>
            <w:gridSpan w:val="2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3349" w:type="dxa"/>
            <w:gridSpan w:val="10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b/>
                <w:sz w:val="16"/>
                <w:szCs w:val="16"/>
              </w:rPr>
            </w:pPr>
          </w:p>
        </w:tc>
        <w:tc>
          <w:tcPr>
            <w:tcW w:w="3593" w:type="dxa"/>
            <w:gridSpan w:val="5"/>
            <w:tcBorders>
              <w:right w:val="nil"/>
            </w:tcBorders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88" w:type="dxa"/>
            <w:gridSpan w:val="17"/>
            <w:tcBorders>
              <w:left w:val="nil"/>
            </w:tcBorders>
            <w:vAlign w:val="center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</w:p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349" w:type="dxa"/>
            <w:gridSpan w:val="10"/>
            <w:vAlign w:val="center"/>
          </w:tcPr>
          <w:p w:rsidR="00C0485B" w:rsidRPr="00884DA4" w:rsidRDefault="00C0485B" w:rsidP="00C0485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___________ ____ г.</w:t>
            </w:r>
          </w:p>
        </w:tc>
      </w:tr>
      <w:tr w:rsidR="00C0485B" w:rsidRPr="00884DA4" w:rsidTr="00C0485B">
        <w:tc>
          <w:tcPr>
            <w:tcW w:w="560" w:type="dxa"/>
            <w:vMerge w:val="restart"/>
          </w:tcPr>
          <w:p w:rsidR="00C0485B" w:rsidRPr="00884DA4" w:rsidRDefault="00C0485B" w:rsidP="00C0485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0" w:type="dxa"/>
            <w:vMerge/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9930" w:type="dxa"/>
            <w:gridSpan w:val="32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21395" w:rsidRPr="00884DA4" w:rsidRDefault="00221395" w:rsidP="0022139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867CE3" w:rsidRPr="00884DA4" w:rsidRDefault="00867CE3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--------------------------------</w:t>
      </w:r>
    </w:p>
    <w:p w:rsidR="00867CE3" w:rsidRPr="00884DA4" w:rsidRDefault="00867CE3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&lt;1&gt; Строка дублируется для каждого объединенного земельного участка.</w:t>
      </w:r>
    </w:p>
    <w:p w:rsidR="00867CE3" w:rsidRPr="00884DA4" w:rsidRDefault="00867CE3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&lt;2&gt; Строка дублируется для каждого перераспределенного земельного участка.</w:t>
      </w:r>
    </w:p>
    <w:p w:rsidR="00867CE3" w:rsidRPr="00884DA4" w:rsidRDefault="00867CE3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&lt;3&gt; Строка дублируется для каждого разделенного помещения.</w:t>
      </w:r>
    </w:p>
    <w:p w:rsidR="00867CE3" w:rsidRPr="00884DA4" w:rsidRDefault="00867CE3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&lt;4&gt; Строка дублируется для каждого объединенного помещения.</w:t>
      </w:r>
    </w:p>
    <w:p w:rsidR="00221395" w:rsidRPr="00884DA4" w:rsidRDefault="00221395" w:rsidP="00B90D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21395" w:rsidRPr="00884DA4" w:rsidRDefault="00221395" w:rsidP="00B90DA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>Примечание.</w:t>
      </w:r>
    </w:p>
    <w:p w:rsidR="00221395" w:rsidRPr="00884DA4" w:rsidRDefault="00221395" w:rsidP="00B90DA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221395" w:rsidRPr="00884DA4" w:rsidRDefault="00221395" w:rsidP="00B90DA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221395" w:rsidRPr="00884DA4" w:rsidRDefault="00221395" w:rsidP="00B90DA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221395" w:rsidRPr="00884DA4" w:rsidTr="00F56555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221395" w:rsidRPr="00884DA4" w:rsidRDefault="00221395" w:rsidP="00B90DAC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221395" w:rsidRPr="00884DA4" w:rsidRDefault="00221395" w:rsidP="00B90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221395" w:rsidRPr="00884DA4" w:rsidRDefault="00221395" w:rsidP="00B90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</w:tbl>
    <w:p w:rsidR="00221395" w:rsidRPr="00884DA4" w:rsidRDefault="00221395" w:rsidP="00B90DA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21395" w:rsidRPr="00884DA4" w:rsidRDefault="00221395" w:rsidP="00B90DA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13" w:history="1">
        <w:r w:rsidRPr="00884DA4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884DA4">
        <w:rPr>
          <w:rFonts w:ascii="Times New Roman" w:hAnsi="Times New Roman" w:cs="Times New Roman"/>
          <w:sz w:val="16"/>
          <w:szCs w:val="16"/>
        </w:rPr>
        <w:t xml:space="preserve"> "Об инновационном центре "</w:t>
      </w:r>
      <w:proofErr w:type="spellStart"/>
      <w:r w:rsidRPr="00884DA4">
        <w:rPr>
          <w:rFonts w:ascii="Times New Roman" w:hAnsi="Times New Roman" w:cs="Times New Roman"/>
          <w:sz w:val="16"/>
          <w:szCs w:val="16"/>
        </w:rPr>
        <w:t>Сколково</w:t>
      </w:r>
      <w:proofErr w:type="spellEnd"/>
      <w:r w:rsidRPr="00884DA4">
        <w:rPr>
          <w:rFonts w:ascii="Times New Roman" w:hAnsi="Times New Roman" w:cs="Times New Roman"/>
          <w:sz w:val="16"/>
          <w:szCs w:val="16"/>
        </w:rPr>
        <w:t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B90DAC" w:rsidRPr="00884DA4" w:rsidRDefault="00B90DAC">
      <w:pPr>
        <w:rPr>
          <w:b/>
        </w:rPr>
      </w:pPr>
      <w:r w:rsidRPr="00884DA4">
        <w:rPr>
          <w:b/>
        </w:rPr>
        <w:br w:type="page"/>
      </w:r>
    </w:p>
    <w:p w:rsidR="00221395" w:rsidRPr="00884DA4" w:rsidRDefault="00CA2384" w:rsidP="00CA2384">
      <w:pPr>
        <w:jc w:val="right"/>
        <w:rPr>
          <w:b/>
          <w:sz w:val="24"/>
          <w:szCs w:val="24"/>
        </w:rPr>
      </w:pPr>
      <w:r w:rsidRPr="00884DA4">
        <w:rPr>
          <w:b/>
          <w:sz w:val="24"/>
          <w:szCs w:val="24"/>
        </w:rPr>
        <w:lastRenderedPageBreak/>
        <w:t>Приложение № 2</w:t>
      </w:r>
    </w:p>
    <w:p w:rsidR="00F56555" w:rsidRPr="00884DA4" w:rsidRDefault="00F56555" w:rsidP="00F56555">
      <w:pPr>
        <w:widowControl w:val="0"/>
        <w:autoSpaceDE w:val="0"/>
        <w:autoSpaceDN w:val="0"/>
        <w:adjustRightInd w:val="0"/>
        <w:contextualSpacing/>
        <w:jc w:val="center"/>
        <w:rPr>
          <w:b/>
          <w:sz w:val="16"/>
          <w:szCs w:val="16"/>
        </w:rPr>
      </w:pPr>
      <w:r w:rsidRPr="00884DA4">
        <w:rPr>
          <w:b/>
          <w:sz w:val="16"/>
          <w:szCs w:val="16"/>
        </w:rPr>
        <w:t>ЗАЯВЛЕНИЕ О ПРИСВОЕНИИ ОБЪЕКТУ АДРЕСАЦИИ АДРЕСА ИЛИ АННУЛИРОВАНИИ</w:t>
      </w:r>
    </w:p>
    <w:p w:rsidR="00F56555" w:rsidRPr="00884DA4" w:rsidRDefault="00F56555" w:rsidP="00F56555">
      <w:pPr>
        <w:pStyle w:val="2"/>
        <w:widowControl/>
        <w:autoSpaceDE/>
        <w:autoSpaceDN/>
        <w:adjustRightInd/>
        <w:spacing w:after="240"/>
        <w:rPr>
          <w:sz w:val="16"/>
          <w:szCs w:val="16"/>
        </w:rPr>
      </w:pPr>
      <w:r w:rsidRPr="00884DA4">
        <w:rPr>
          <w:sz w:val="16"/>
          <w:szCs w:val="16"/>
        </w:rPr>
        <w:t>ЕГО АДРЕСА</w:t>
      </w:r>
    </w:p>
    <w:tbl>
      <w:tblPr>
        <w:tblW w:w="1049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426"/>
        <w:gridCol w:w="422"/>
        <w:gridCol w:w="283"/>
        <w:gridCol w:w="2192"/>
        <w:gridCol w:w="271"/>
        <w:gridCol w:w="597"/>
        <w:gridCol w:w="134"/>
        <w:gridCol w:w="206"/>
        <w:gridCol w:w="65"/>
        <w:gridCol w:w="15"/>
        <w:gridCol w:w="61"/>
        <w:gridCol w:w="42"/>
        <w:gridCol w:w="28"/>
        <w:gridCol w:w="18"/>
        <w:gridCol w:w="129"/>
        <w:gridCol w:w="357"/>
        <w:gridCol w:w="289"/>
        <w:gridCol w:w="118"/>
        <w:gridCol w:w="576"/>
        <w:gridCol w:w="32"/>
        <w:gridCol w:w="266"/>
        <w:gridCol w:w="55"/>
        <w:gridCol w:w="29"/>
        <w:gridCol w:w="337"/>
        <w:gridCol w:w="14"/>
        <w:gridCol w:w="101"/>
        <w:gridCol w:w="26"/>
        <w:gridCol w:w="308"/>
        <w:gridCol w:w="548"/>
        <w:gridCol w:w="1984"/>
      </w:tblGrid>
      <w:tr w:rsidR="00F56555" w:rsidRPr="00884DA4" w:rsidTr="00C0485B">
        <w:tc>
          <w:tcPr>
            <w:tcW w:w="7172" w:type="dxa"/>
            <w:gridSpan w:val="2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6"/>
          </w:tcPr>
          <w:p w:rsidR="00F56555" w:rsidRPr="00884DA4" w:rsidRDefault="00F5655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14" w:type="dxa"/>
            <w:gridSpan w:val="12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83" w:type="dxa"/>
            <w:gridSpan w:val="14"/>
            <w:vMerge w:val="restart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Заявление принято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регистрационный номер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777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листов заявления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прилагаемых документов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том числе оригиналов ___, копий ____, количество листов в оригиналах ____, копиях ____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ФИО должностного лица ________________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подпись должностного лица ____________</w:t>
            </w:r>
          </w:p>
        </w:tc>
      </w:tr>
      <w:tr w:rsidR="00F56555" w:rsidRPr="00884DA4" w:rsidTr="00C0485B">
        <w:tblPrEx>
          <w:tblBorders>
            <w:insideH w:val="nil"/>
          </w:tblBorders>
        </w:tblPrEx>
        <w:trPr>
          <w:trHeight w:val="450"/>
        </w:trPr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 w:val="restart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ОМСУ</w:t>
            </w:r>
          </w:p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самоуправления, органа</w:t>
            </w:r>
          </w:p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от 28 сентября 2010 г. N 244-ФЗ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 (Собрание законодательства Российской Федерации, 2010, N 40, ст. 4970; 2019, N 31, ст. 4457) (далее - Федеральный закон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")</w:t>
            </w:r>
          </w:p>
        </w:tc>
        <w:tc>
          <w:tcPr>
            <w:tcW w:w="532" w:type="dxa"/>
            <w:gridSpan w:val="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4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2" w:type="dxa"/>
            <w:gridSpan w:val="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4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"__" ____________ ____ г.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3.1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Прошу в отношении объекта адресации: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Вид:</w:t>
            </w:r>
          </w:p>
        </w:tc>
      </w:tr>
      <w:tr w:rsidR="00F56555" w:rsidRPr="00884DA4" w:rsidTr="00C0485B">
        <w:trPr>
          <w:trHeight w:val="328"/>
        </w:trPr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b/>
                <w:sz w:val="30"/>
                <w:szCs w:val="30"/>
                <w:lang w:val="en-US"/>
              </w:rPr>
            </w:pPr>
            <w:r w:rsidRPr="00884DA4">
              <w:rPr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3765" w:type="dxa"/>
            <w:gridSpan w:val="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420" w:type="dxa"/>
            <w:gridSpan w:val="4"/>
            <w:shd w:val="clear" w:color="auto" w:fill="D9D9D9" w:themeFill="background1" w:themeFillShade="D9"/>
          </w:tcPr>
          <w:p w:rsidR="00F56555" w:rsidRPr="00884DA4" w:rsidRDefault="00F56555" w:rsidP="00F5655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vMerge w:val="restart"/>
            <w:vAlign w:val="center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Машино-место</w:t>
            </w:r>
          </w:p>
        </w:tc>
      </w:tr>
      <w:tr w:rsidR="00F56555" w:rsidRPr="00884DA4" w:rsidTr="00C0485B">
        <w:trPr>
          <w:trHeight w:val="20"/>
        </w:trPr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65" w:type="dxa"/>
            <w:gridSpan w:val="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420" w:type="dxa"/>
            <w:gridSpan w:val="4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1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435" w:type="dxa"/>
            <w:gridSpan w:val="3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532" w:type="dxa"/>
            <w:gridSpan w:val="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 w:val="restart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3.2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Присвоить адрес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В связи с: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56555" w:rsidRPr="00884DA4" w:rsidTr="00C0485B">
        <w:trPr>
          <w:trHeight w:val="83"/>
        </w:trPr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rPr>
          <w:trHeight w:val="117"/>
        </w:trPr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путем раздела земельного участка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раздел которого осуществляется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 путем объединения земельных участков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земельных участков</w:t>
            </w: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земельного участка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884DA4">
              <w:rPr>
                <w:sz w:val="16"/>
                <w:szCs w:val="16"/>
              </w:rPr>
              <w:t xml:space="preserve">Адрес объединяемого земельного участка </w:t>
            </w:r>
            <w:hyperlink w:anchor="P571" w:history="1">
              <w:r w:rsidRPr="00884DA4">
                <w:rPr>
                  <w:sz w:val="16"/>
                  <w:szCs w:val="16"/>
                </w:rPr>
                <w:t>&lt;1&gt;</w:t>
              </w:r>
            </w:hyperlink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65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:00:0000000000</w:t>
            </w: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г. Южно-Сахалинск, ул. Сахалинская 175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714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15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7172" w:type="dxa"/>
            <w:gridSpan w:val="2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6"/>
          </w:tcPr>
          <w:p w:rsidR="00F56555" w:rsidRPr="00884DA4" w:rsidRDefault="00F5655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 w:val="restart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путем выдела из земельного участка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из которого 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осуществляется выдел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Адрес земельного участка, из которого осуществляется выдел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земельного участка(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ов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путем перераспределения земельных участков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земельных участков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земельных участков, которые перераспределяются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который перераспределяется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Адрес земельного участка, который перераспределяется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&lt;2&gt;</w:t>
              </w:r>
            </w:hyperlink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Строительством, реконструкцией здания (строения),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 w:rsidRPr="00884DA4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кодексом</w:t>
              </w:r>
            </w:hyperlink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здания (строения), сооружения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</w:t>
            </w: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помещения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blPrEx>
          <w:tblBorders>
            <w:insideH w:val="nil"/>
          </w:tblBorders>
        </w:tblPrEx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672" w:type="dxa"/>
            <w:gridSpan w:val="11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7" w:type="dxa"/>
            <w:gridSpan w:val="1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7172" w:type="dxa"/>
            <w:gridSpan w:val="2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6"/>
          </w:tcPr>
          <w:p w:rsidR="00F56555" w:rsidRPr="00884DA4" w:rsidRDefault="00F5655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 w:val="restart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ий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1" w:type="dxa"/>
            <w:gridSpan w:val="13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3056" w:type="dxa"/>
            <w:gridSpan w:val="1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1" w:type="dxa"/>
            <w:gridSpan w:val="13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  <w:tc>
          <w:tcPr>
            <w:tcW w:w="3056" w:type="dxa"/>
            <w:gridSpan w:val="1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ind w:left="-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blPrEx>
          <w:tblBorders>
            <w:insideH w:val="nil"/>
          </w:tblBorders>
        </w:tblPrEx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помещения(</w:t>
            </w:r>
            <w:proofErr w:type="spellStart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ий</w:t>
            </w:r>
            <w:proofErr w:type="spellEnd"/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) в здании (строении), сооружении путем раздела помещения, машино-места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7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помещения (жилое (нежилое) помещение)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623" w:type="dxa"/>
            <w:gridSpan w:val="17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Вид помещения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2981" w:type="dxa"/>
            <w:gridSpan w:val="6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помещений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325" w:type="dxa"/>
            <w:gridSpan w:val="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3" w:type="dxa"/>
            <w:gridSpan w:val="1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1" w:type="dxa"/>
            <w:gridSpan w:val="6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помещения, машино-места, раздел которого осуществляется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blPrEx>
          <w:tblBorders>
            <w:insideH w:val="nil"/>
          </w:tblBorders>
        </w:tblPrEx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6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1004" w:type="dxa"/>
            <w:gridSpan w:val="9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13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blPrEx>
          <w:tblBorders>
            <w:insideH w:val="nil"/>
          </w:tblBorders>
        </w:tblPrEx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3" w:type="dxa"/>
            <w:gridSpan w:val="6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жилого помещения</w:t>
            </w:r>
          </w:p>
        </w:tc>
        <w:tc>
          <w:tcPr>
            <w:tcW w:w="1004" w:type="dxa"/>
            <w:gridSpan w:val="9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gridSpan w:val="13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Образование нежилого помещения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помещений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blPrEx>
          <w:tblBorders>
            <w:insideH w:val="nil"/>
          </w:tblBorders>
        </w:tblPrEx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2384" w:rsidRPr="00884DA4" w:rsidTr="00C0485B">
        <w:tc>
          <w:tcPr>
            <w:tcW w:w="561" w:type="dxa"/>
            <w:tcBorders>
              <w:top w:val="nil"/>
              <w:bottom w:val="nil"/>
            </w:tcBorders>
          </w:tcPr>
          <w:p w:rsidR="00CA2384" w:rsidRPr="00884DA4" w:rsidRDefault="00CA2384" w:rsidP="00CA2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8" w:type="dxa"/>
            <w:gridSpan w:val="24"/>
            <w:shd w:val="clear" w:color="auto" w:fill="auto"/>
          </w:tcPr>
          <w:p w:rsidR="00CA2384" w:rsidRPr="00884DA4" w:rsidRDefault="00CA2384" w:rsidP="00CA23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shd w:val="clear" w:color="auto" w:fill="auto"/>
          </w:tcPr>
          <w:p w:rsidR="00CA2384" w:rsidRPr="00884DA4" w:rsidRDefault="00CA2384" w:rsidP="00CA238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A2384" w:rsidRPr="00884DA4" w:rsidRDefault="00CA2384" w:rsidP="00CA238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 w:val="restart"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center"/>
          </w:tcPr>
          <w:p w:rsidR="00F56555" w:rsidRPr="00884DA4" w:rsidRDefault="00F5655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машиномест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center"/>
          </w:tcPr>
          <w:p w:rsidR="00F56555" w:rsidRPr="00884DA4" w:rsidRDefault="00F5655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машино-мест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bottom"/>
          </w:tcPr>
          <w:p w:rsidR="00F56555" w:rsidRPr="00884DA4" w:rsidRDefault="00F5655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помещения, машино-места раздел которого осуществляется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объединяемых помещений, машино-мест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center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объединяемого помещения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Адрес объединяемого помещения </w:t>
            </w:r>
            <w:hyperlink w:anchor="P571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&lt;4&gt;</w:t>
              </w:r>
            </w:hyperlink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center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Количество образуемых машиномест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Кадастровый номер здания, сооружения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здания, сооружения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  <w:bottom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 w:val="restart"/>
            <w:tcBorders>
              <w:top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6" w:history="1">
              <w:r w:rsidRPr="00884DA4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center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машиноместа</w:t>
            </w:r>
            <w:proofErr w:type="spellEnd"/>
          </w:p>
        </w:tc>
        <w:tc>
          <w:tcPr>
            <w:tcW w:w="5398" w:type="dxa"/>
            <w:gridSpan w:val="22"/>
            <w:vAlign w:val="center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машиноместа</w:t>
            </w:r>
            <w:proofErr w:type="spellEnd"/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0485B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C0485B" w:rsidRPr="00884DA4" w:rsidRDefault="00C0485B" w:rsidP="00C0485B">
            <w:pPr>
              <w:rPr>
                <w:sz w:val="16"/>
                <w:szCs w:val="16"/>
              </w:rPr>
            </w:pPr>
          </w:p>
        </w:tc>
        <w:tc>
          <w:tcPr>
            <w:tcW w:w="6527" w:type="dxa"/>
            <w:gridSpan w:val="21"/>
            <w:shd w:val="clear" w:color="auto" w:fill="auto"/>
          </w:tcPr>
          <w:p w:rsidR="00C0485B" w:rsidRPr="00884DA4" w:rsidRDefault="00C0485B" w:rsidP="00C048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shd w:val="clear" w:color="auto" w:fill="auto"/>
          </w:tcPr>
          <w:p w:rsidR="00C0485B" w:rsidRPr="00884DA4" w:rsidRDefault="00C0485B" w:rsidP="00C0485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0485B" w:rsidRPr="00884DA4" w:rsidRDefault="00C0485B" w:rsidP="00C0485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884DA4">
                <w:rPr>
                  <w:rFonts w:ascii="Times New Roman" w:hAnsi="Times New Roman" w:cs="Times New Roman"/>
                  <w:b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"О государственной регистрации недвижимости", адреса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машиноместа</w:t>
            </w:r>
            <w:proofErr w:type="spellEnd"/>
          </w:p>
        </w:tc>
        <w:tc>
          <w:tcPr>
            <w:tcW w:w="5398" w:type="dxa"/>
            <w:gridSpan w:val="22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Align w:val="bottom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  <w:tcBorders>
              <w:top w:val="nil"/>
            </w:tcBorders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3.3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Аннулировать адрес объекта адресации: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страны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поселения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внутригородского района городского округа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 земельного участка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помещения, расположенного в здании или сооружении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В связи с: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Исключением из Единого государственного реестра недвижимости указанных в </w:t>
            </w:r>
            <w:hyperlink r:id="rId18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части 7 статьи 72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Присвоением объекту адресации нового адреса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Дополнительная информация: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  <w:gridSpan w:val="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7172" w:type="dxa"/>
            <w:gridSpan w:val="2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6"/>
          </w:tcPr>
          <w:p w:rsidR="00F56555" w:rsidRPr="00884DA4" w:rsidRDefault="00F56555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Лист N</w:t>
            </w:r>
            <w:r w:rsidR="00CA2384"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6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884DA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физическое лицо: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665" w:type="dxa"/>
            <w:gridSpan w:val="11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имя (полностью):</w:t>
            </w:r>
          </w:p>
        </w:tc>
        <w:tc>
          <w:tcPr>
            <w:tcW w:w="1684" w:type="dxa"/>
            <w:gridSpan w:val="9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984" w:type="dxa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Иванов</w:t>
            </w:r>
          </w:p>
        </w:tc>
        <w:tc>
          <w:tcPr>
            <w:tcW w:w="1665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684" w:type="dxa"/>
            <w:gridSpan w:val="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Иванович</w:t>
            </w:r>
          </w:p>
        </w:tc>
        <w:tc>
          <w:tcPr>
            <w:tcW w:w="1984" w:type="dxa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650000000000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665" w:type="dxa"/>
            <w:gridSpan w:val="11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вид:</w:t>
            </w:r>
          </w:p>
        </w:tc>
        <w:tc>
          <w:tcPr>
            <w:tcW w:w="1684" w:type="dxa"/>
            <w:gridSpan w:val="9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Паспорт РФ</w:t>
            </w:r>
          </w:p>
        </w:tc>
        <w:tc>
          <w:tcPr>
            <w:tcW w:w="1684" w:type="dxa"/>
            <w:gridSpan w:val="9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6407</w:t>
            </w:r>
          </w:p>
        </w:tc>
        <w:tc>
          <w:tcPr>
            <w:tcW w:w="1984" w:type="dxa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2725128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3668" w:type="dxa"/>
            <w:gridSpan w:val="10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кем выдан: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  <w:vMerge w:val="restart"/>
          </w:tcPr>
          <w:p w:rsidR="00F56555" w:rsidRPr="00884DA4" w:rsidRDefault="00F56555" w:rsidP="007D0B4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7D0B41" w:rsidRPr="00884DA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7D0B41" w:rsidRPr="00884DA4">
              <w:rPr>
                <w:rFonts w:ascii="Times New Roman" w:hAnsi="Times New Roman" w:cs="Times New Roman"/>
                <w:sz w:val="16"/>
                <w:szCs w:val="16"/>
              </w:rPr>
              <w:t>августа 2001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  <w:tc>
          <w:tcPr>
            <w:tcW w:w="3668" w:type="dxa"/>
            <w:gridSpan w:val="10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УМВД России</w:t>
            </w:r>
          </w:p>
        </w:tc>
      </w:tr>
      <w:tr w:rsidR="00F56555" w:rsidRPr="00884DA4" w:rsidTr="00C0485B">
        <w:trPr>
          <w:trHeight w:val="27"/>
        </w:trPr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65" w:type="dxa"/>
            <w:gridSpan w:val="11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668" w:type="dxa"/>
            <w:gridSpan w:val="1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493" w:type="dxa"/>
            <w:gridSpan w:val="18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40" w:type="dxa"/>
            <w:gridSpan w:val="3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. Южно-Сахалинск</w:t>
            </w:r>
          </w:p>
        </w:tc>
        <w:tc>
          <w:tcPr>
            <w:tcW w:w="2493" w:type="dxa"/>
            <w:gridSpan w:val="18"/>
            <w:vMerge w:val="restart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0000000</w:t>
            </w:r>
          </w:p>
        </w:tc>
        <w:tc>
          <w:tcPr>
            <w:tcW w:w="2840" w:type="dxa"/>
            <w:gridSpan w:val="3"/>
            <w:vMerge w:val="restart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@mail/ru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ул. Ленина, 5</w:t>
            </w:r>
          </w:p>
        </w:tc>
        <w:tc>
          <w:tcPr>
            <w:tcW w:w="2493" w:type="dxa"/>
            <w:gridSpan w:val="18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94" w:type="dxa"/>
            <w:gridSpan w:val="11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87" w:type="dxa"/>
            <w:gridSpan w:val="1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187" w:type="dxa"/>
            <w:gridSpan w:val="1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398" w:type="dxa"/>
            <w:gridSpan w:val="14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  <w:tc>
          <w:tcPr>
            <w:tcW w:w="4683" w:type="dxa"/>
            <w:gridSpan w:val="14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398" w:type="dxa"/>
            <w:gridSpan w:val="1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3" w:type="dxa"/>
            <w:gridSpan w:val="1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347" w:type="dxa"/>
            <w:gridSpan w:val="14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40" w:type="dxa"/>
            <w:gridSpan w:val="3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4"/>
            <w:vMerge w:val="restart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________ ____ г.</w:t>
            </w:r>
          </w:p>
        </w:tc>
        <w:tc>
          <w:tcPr>
            <w:tcW w:w="2840" w:type="dxa"/>
            <w:gridSpan w:val="3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347" w:type="dxa"/>
            <w:gridSpan w:val="14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40" w:type="dxa"/>
            <w:gridSpan w:val="3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4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894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7" w:type="dxa"/>
            <w:gridSpan w:val="1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840" w:type="dxa"/>
            <w:gridSpan w:val="3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Вещное право на объект адресации: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884DA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8798" w:type="dxa"/>
            <w:gridSpan w:val="2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собственности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8" w:type="dxa"/>
            <w:gridSpan w:val="2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хозяйственного ведения имуществом на объект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8" w:type="dxa"/>
            <w:gridSpan w:val="2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оперативного управления имуществом на объект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8" w:type="dxa"/>
            <w:gridSpan w:val="2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пожизненно наследуемого владения земельным участком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8" w:type="dxa"/>
            <w:gridSpan w:val="2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право постоянного (бессрочного) пользования земельным участком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Способ получения документов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4463" w:type="dxa"/>
            <w:gridSpan w:val="1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Лично</w:t>
            </w:r>
          </w:p>
        </w:tc>
        <w:tc>
          <w:tcPr>
            <w:tcW w:w="357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3" w:type="dxa"/>
            <w:gridSpan w:val="1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многофункциональном центре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3" w:type="dxa"/>
            <w:gridSpan w:val="14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Почтовым отправлением по адресу:</w:t>
            </w:r>
          </w:p>
        </w:tc>
        <w:tc>
          <w:tcPr>
            <w:tcW w:w="5040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463" w:type="dxa"/>
            <w:gridSpan w:val="1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 личном кабинете федеральной информационной адресной системы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3" w:type="dxa"/>
            <w:gridSpan w:val="14"/>
            <w:vMerge w:val="restart"/>
          </w:tcPr>
          <w:p w:rsidR="00F56555" w:rsidRPr="00884DA4" w:rsidRDefault="00F56555" w:rsidP="00F56555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40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463" w:type="dxa"/>
            <w:gridSpan w:val="1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Расписку в получении документов прошу: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2897" w:type="dxa"/>
            <w:gridSpan w:val="3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Выдать лично</w:t>
            </w:r>
          </w:p>
        </w:tc>
        <w:tc>
          <w:tcPr>
            <w:tcW w:w="6606" w:type="dxa"/>
            <w:gridSpan w:val="26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Расписка получена: ___________________________________</w:t>
            </w:r>
          </w:p>
          <w:p w:rsidR="00F56555" w:rsidRPr="00884DA4" w:rsidRDefault="00F56555" w:rsidP="00F56555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3" w:type="dxa"/>
            <w:gridSpan w:val="14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Направить почтовым отправлением по адресу:</w:t>
            </w:r>
          </w:p>
        </w:tc>
        <w:tc>
          <w:tcPr>
            <w:tcW w:w="5040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463" w:type="dxa"/>
            <w:gridSpan w:val="1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gridSpan w:val="15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Не направлять</w:t>
            </w:r>
          </w:p>
        </w:tc>
      </w:tr>
      <w:tr w:rsidR="00F56555" w:rsidRPr="00884DA4" w:rsidTr="00C0485B">
        <w:tc>
          <w:tcPr>
            <w:tcW w:w="7172" w:type="dxa"/>
            <w:gridSpan w:val="24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gridSpan w:val="6"/>
          </w:tcPr>
          <w:p w:rsidR="00F56555" w:rsidRPr="00884DA4" w:rsidRDefault="00F56555" w:rsidP="00CA2384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="00CA2384"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</w:t>
            </w:r>
          </w:p>
        </w:tc>
        <w:tc>
          <w:tcPr>
            <w:tcW w:w="1984" w:type="dxa"/>
          </w:tcPr>
          <w:p w:rsidR="00F56555" w:rsidRPr="00884DA4" w:rsidRDefault="00F56555" w:rsidP="00CA2384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Всего листов </w:t>
            </w:r>
            <w:r w:rsidR="00CA2384"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Заявитель: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7D0B41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v</w:t>
            </w: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03" w:type="dxa"/>
            <w:gridSpan w:val="2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shd w:val="clear" w:color="auto" w:fill="D9D9D9" w:themeFill="background1" w:themeFillShade="D9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лицо: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фамилия:</w:t>
            </w:r>
          </w:p>
        </w:tc>
        <w:tc>
          <w:tcPr>
            <w:tcW w:w="1633" w:type="dxa"/>
            <w:gridSpan w:val="10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имя (полностью):</w:t>
            </w:r>
          </w:p>
        </w:tc>
        <w:tc>
          <w:tcPr>
            <w:tcW w:w="1716" w:type="dxa"/>
            <w:gridSpan w:val="10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отчество (полностью) (при наличии):</w:t>
            </w:r>
          </w:p>
        </w:tc>
        <w:tc>
          <w:tcPr>
            <w:tcW w:w="1984" w:type="dxa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(при наличии):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  <w:gridSpan w:val="1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1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личность:</w:t>
            </w:r>
          </w:p>
        </w:tc>
        <w:tc>
          <w:tcPr>
            <w:tcW w:w="1633" w:type="dxa"/>
            <w:gridSpan w:val="10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вид:</w:t>
            </w:r>
          </w:p>
        </w:tc>
        <w:tc>
          <w:tcPr>
            <w:tcW w:w="1716" w:type="dxa"/>
            <w:gridSpan w:val="10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серия: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1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выдачи:</w:t>
            </w:r>
          </w:p>
        </w:tc>
        <w:tc>
          <w:tcPr>
            <w:tcW w:w="3700" w:type="dxa"/>
            <w:gridSpan w:val="11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кем выдан: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 ____ г.</w:t>
            </w:r>
          </w:p>
        </w:tc>
        <w:tc>
          <w:tcPr>
            <w:tcW w:w="3700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1633" w:type="dxa"/>
            <w:gridSpan w:val="10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00" w:type="dxa"/>
            <w:gridSpan w:val="11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467" w:type="dxa"/>
            <w:gridSpan w:val="17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66" w:type="dxa"/>
            <w:gridSpan w:val="4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17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748" w:type="dxa"/>
            <w:gridSpan w:val="7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7" w:type="dxa"/>
            <w:gridSpan w:val="17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полное наименование:</w:t>
            </w:r>
          </w:p>
        </w:tc>
        <w:tc>
          <w:tcPr>
            <w:tcW w:w="5169" w:type="dxa"/>
            <w:gridSpan w:val="16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169" w:type="dxa"/>
            <w:gridSpan w:val="16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683" w:type="dxa"/>
            <w:gridSpan w:val="6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КПП (для российского юридического лица):</w:t>
            </w: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ИНН (для российского юридического лица):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683" w:type="dxa"/>
            <w:gridSpan w:val="6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8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303" w:type="dxa"/>
            <w:gridSpan w:val="12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 регистрации (для иностранного юридического лица):</w:t>
            </w:r>
          </w:p>
        </w:tc>
        <w:tc>
          <w:tcPr>
            <w:tcW w:w="2866" w:type="dxa"/>
            <w:gridSpan w:val="4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номер регистрации (для иностранного юридического лица):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2"/>
            <w:vMerge w:val="restart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"__" _________ ____ г.</w:t>
            </w:r>
          </w:p>
        </w:tc>
        <w:tc>
          <w:tcPr>
            <w:tcW w:w="2866" w:type="dxa"/>
            <w:gridSpan w:val="4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почтовый адрес:</w:t>
            </w:r>
          </w:p>
        </w:tc>
        <w:tc>
          <w:tcPr>
            <w:tcW w:w="2303" w:type="dxa"/>
            <w:gridSpan w:val="12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телефон для связи:</w:t>
            </w:r>
          </w:p>
        </w:tc>
        <w:tc>
          <w:tcPr>
            <w:tcW w:w="2866" w:type="dxa"/>
            <w:gridSpan w:val="4"/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(при наличии):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2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vMerge w:val="restart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3912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3" w:type="dxa"/>
            <w:gridSpan w:val="12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2866" w:type="dxa"/>
            <w:gridSpan w:val="4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vMerge/>
            <w:shd w:val="clear" w:color="auto" w:fill="D9D9D9" w:themeFill="background1" w:themeFillShade="D9"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081" w:type="dxa"/>
            <w:gridSpan w:val="2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Документы, прилагаемые к заявлению: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4276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4276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5653" w:type="dxa"/>
            <w:gridSpan w:val="1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Оригинал в количестве ___ экз., на ___ л.</w:t>
            </w:r>
          </w:p>
        </w:tc>
        <w:tc>
          <w:tcPr>
            <w:tcW w:w="4276" w:type="dxa"/>
            <w:gridSpan w:val="1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Копия в количестве ___ экз., на ___ л.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7143" w:type="dxa"/>
            <w:gridSpan w:val="23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7"/>
          </w:tcPr>
          <w:p w:rsidR="00F56555" w:rsidRPr="00884DA4" w:rsidRDefault="00CA2384" w:rsidP="00F56555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Лист N </w:t>
            </w: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  <w:r w:rsidR="00F56555" w:rsidRPr="00884DA4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</w:tc>
        <w:tc>
          <w:tcPr>
            <w:tcW w:w="1984" w:type="dxa"/>
          </w:tcPr>
          <w:p w:rsidR="00F56555" w:rsidRPr="00884DA4" w:rsidRDefault="00F56555" w:rsidP="00F56555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Всего листов _</w:t>
            </w:r>
            <w:r w:rsidR="00CA2384"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__</w:t>
            </w:r>
          </w:p>
        </w:tc>
      </w:tr>
      <w:tr w:rsidR="00F56555" w:rsidRPr="00884DA4" w:rsidTr="00C0485B">
        <w:tc>
          <w:tcPr>
            <w:tcW w:w="561" w:type="dxa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884DA4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"Об инновационном центре "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Сколково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F56555" w:rsidRPr="00884DA4" w:rsidTr="00C0485B">
        <w:tc>
          <w:tcPr>
            <w:tcW w:w="561" w:type="dxa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Настоящим также подтверждаю, что: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сведения, указанные в настоящем заявлении, на дату представления заявления достоверны;</w:t>
            </w:r>
          </w:p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представленные правоустанавливающий(</w:t>
            </w:r>
            <w:proofErr w:type="spellStart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ие</w:t>
            </w:r>
            <w:proofErr w:type="spellEnd"/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6582" w:type="dxa"/>
            <w:gridSpan w:val="22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3347" w:type="dxa"/>
            <w:gridSpan w:val="8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b/>
                <w:sz w:val="16"/>
                <w:szCs w:val="16"/>
              </w:rPr>
            </w:pPr>
          </w:p>
        </w:tc>
        <w:tc>
          <w:tcPr>
            <w:tcW w:w="3594" w:type="dxa"/>
            <w:gridSpan w:val="5"/>
            <w:tcBorders>
              <w:right w:val="nil"/>
            </w:tcBorders>
            <w:vAlign w:val="center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_________________</w:t>
            </w:r>
          </w:p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988" w:type="dxa"/>
            <w:gridSpan w:val="17"/>
            <w:tcBorders>
              <w:left w:val="nil"/>
            </w:tcBorders>
            <w:vAlign w:val="center"/>
          </w:tcPr>
          <w:p w:rsidR="00F56555" w:rsidRPr="00884DA4" w:rsidRDefault="007D0B41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Иванов И.И.</w:t>
            </w:r>
          </w:p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  <w:tc>
          <w:tcPr>
            <w:tcW w:w="3347" w:type="dxa"/>
            <w:gridSpan w:val="8"/>
            <w:vAlign w:val="center"/>
          </w:tcPr>
          <w:p w:rsidR="00F56555" w:rsidRPr="00884DA4" w:rsidRDefault="00F56555" w:rsidP="007D0B4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7D0B41" w:rsidRPr="00884DA4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" </w:t>
            </w:r>
            <w:r w:rsidR="007D0B41" w:rsidRPr="00884DA4">
              <w:rPr>
                <w:rFonts w:ascii="Times New Roman" w:hAnsi="Times New Roman" w:cs="Times New Roman"/>
                <w:sz w:val="16"/>
                <w:szCs w:val="16"/>
              </w:rPr>
              <w:t>сентября 2020</w:t>
            </w: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</w:tc>
      </w:tr>
      <w:tr w:rsidR="00F56555" w:rsidRPr="00884DA4" w:rsidTr="00C0485B">
        <w:tc>
          <w:tcPr>
            <w:tcW w:w="561" w:type="dxa"/>
            <w:vMerge w:val="restart"/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b/>
                <w:sz w:val="16"/>
                <w:szCs w:val="16"/>
              </w:rPr>
              <w:t>Отметка специалиста, принявшего заявление и приложенные к нему документы:</w:t>
            </w: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6555" w:rsidRPr="00884DA4" w:rsidTr="00C0485B">
        <w:trPr>
          <w:trHeight w:val="20"/>
        </w:trPr>
        <w:tc>
          <w:tcPr>
            <w:tcW w:w="561" w:type="dxa"/>
            <w:vMerge/>
          </w:tcPr>
          <w:p w:rsidR="00F56555" w:rsidRPr="00884DA4" w:rsidRDefault="00F56555" w:rsidP="00F56555">
            <w:pPr>
              <w:rPr>
                <w:sz w:val="16"/>
                <w:szCs w:val="16"/>
              </w:rPr>
            </w:pPr>
          </w:p>
        </w:tc>
        <w:tc>
          <w:tcPr>
            <w:tcW w:w="9929" w:type="dxa"/>
            <w:gridSpan w:val="30"/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56555" w:rsidRPr="00884DA4" w:rsidRDefault="00F56555" w:rsidP="00F56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--------------------------------</w:t>
      </w:r>
    </w:p>
    <w:p w:rsidR="00F56555" w:rsidRPr="00884DA4" w:rsidRDefault="00F56555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&lt;1&gt; Строка дублируется для каждого объединенного земельного участка.</w:t>
      </w:r>
    </w:p>
    <w:p w:rsidR="00F56555" w:rsidRPr="00884DA4" w:rsidRDefault="00F56555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&lt;2&gt; Строка дублируется для каждого перераспределенного земельного участка.</w:t>
      </w:r>
    </w:p>
    <w:p w:rsidR="00F56555" w:rsidRPr="00884DA4" w:rsidRDefault="00F56555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&lt;3&gt; Строка дублируется для каждого разделенного помещения.</w:t>
      </w:r>
    </w:p>
    <w:p w:rsidR="00F56555" w:rsidRPr="00884DA4" w:rsidRDefault="00F56555" w:rsidP="00B90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884DA4">
        <w:rPr>
          <w:sz w:val="16"/>
          <w:szCs w:val="16"/>
        </w:rPr>
        <w:t>&lt;4&gt; Строка дублируется для каждого объединенного помещения.</w:t>
      </w:r>
    </w:p>
    <w:p w:rsidR="00F56555" w:rsidRPr="00884DA4" w:rsidRDefault="00F56555" w:rsidP="00B90DA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56555" w:rsidRPr="00884DA4" w:rsidRDefault="00F56555" w:rsidP="00B90DAC">
      <w:pPr>
        <w:pStyle w:val="ConsPlusNormal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>Примечание.</w:t>
      </w:r>
    </w:p>
    <w:p w:rsidR="00F56555" w:rsidRPr="00884DA4" w:rsidRDefault="00F56555" w:rsidP="00B90DAC">
      <w:pPr>
        <w:pStyle w:val="ConsPlusNormal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F56555" w:rsidRPr="00884DA4" w:rsidRDefault="00F56555" w:rsidP="00B90DAC">
      <w:pPr>
        <w:pStyle w:val="ConsPlusNormal"/>
        <w:spacing w:before="120"/>
        <w:ind w:firstLine="425"/>
        <w:jc w:val="both"/>
        <w:rPr>
          <w:rFonts w:ascii="Times New Roman" w:hAnsi="Times New Roman" w:cs="Times New Roman"/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F56555" w:rsidRPr="00884DA4" w:rsidRDefault="00F56555" w:rsidP="00F5655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F56555" w:rsidRPr="00884DA4" w:rsidTr="00F56555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F56555" w:rsidRPr="00884DA4" w:rsidRDefault="00F56555" w:rsidP="00F56555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F56555" w:rsidRPr="00884DA4" w:rsidRDefault="00F56555" w:rsidP="00F5655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F56555" w:rsidRPr="00884DA4" w:rsidRDefault="00F56555" w:rsidP="00F5655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84DA4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</w:tr>
    </w:tbl>
    <w:p w:rsidR="00F56555" w:rsidRPr="00884DA4" w:rsidRDefault="00F56555" w:rsidP="007D0B41">
      <w:pPr>
        <w:pStyle w:val="ConsPlusNormal"/>
        <w:spacing w:before="220"/>
        <w:ind w:firstLine="426"/>
        <w:jc w:val="both"/>
        <w:rPr>
          <w:sz w:val="16"/>
          <w:szCs w:val="16"/>
        </w:rPr>
      </w:pPr>
      <w:r w:rsidRPr="00884DA4">
        <w:rPr>
          <w:rFonts w:ascii="Times New Roman" w:hAnsi="Times New Roman" w:cs="Times New Roman"/>
          <w:sz w:val="16"/>
          <w:szCs w:val="16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884DA4">
          <w:rPr>
            <w:rFonts w:ascii="Times New Roman" w:hAnsi="Times New Roman" w:cs="Times New Roman"/>
            <w:sz w:val="16"/>
            <w:szCs w:val="16"/>
          </w:rPr>
          <w:t>законом</w:t>
        </w:r>
      </w:hyperlink>
      <w:r w:rsidRPr="00884DA4">
        <w:rPr>
          <w:rFonts w:ascii="Times New Roman" w:hAnsi="Times New Roman" w:cs="Times New Roman"/>
          <w:sz w:val="16"/>
          <w:szCs w:val="16"/>
        </w:rPr>
        <w:t xml:space="preserve"> "Об инновационном центре "</w:t>
      </w:r>
      <w:proofErr w:type="spellStart"/>
      <w:r w:rsidRPr="00884DA4">
        <w:rPr>
          <w:rFonts w:ascii="Times New Roman" w:hAnsi="Times New Roman" w:cs="Times New Roman"/>
          <w:sz w:val="16"/>
          <w:szCs w:val="16"/>
        </w:rPr>
        <w:t>Сколково</w:t>
      </w:r>
      <w:proofErr w:type="spellEnd"/>
      <w:r w:rsidRPr="00884DA4">
        <w:rPr>
          <w:rFonts w:ascii="Times New Roman" w:hAnsi="Times New Roman" w:cs="Times New Roman"/>
          <w:sz w:val="16"/>
          <w:szCs w:val="16"/>
        </w:rPr>
        <w:t xml:space="preserve">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</w:t>
      </w:r>
      <w:r w:rsidR="007D0B41" w:rsidRPr="00884DA4">
        <w:rPr>
          <w:rFonts w:ascii="Times New Roman" w:hAnsi="Times New Roman" w:cs="Times New Roman"/>
          <w:sz w:val="16"/>
          <w:szCs w:val="16"/>
        </w:rPr>
        <w:t>исключаются</w:t>
      </w:r>
      <w:r w:rsidRPr="00884DA4">
        <w:rPr>
          <w:sz w:val="16"/>
          <w:szCs w:val="16"/>
        </w:rPr>
        <w:br w:type="page"/>
      </w:r>
    </w:p>
    <w:p w:rsidR="002D5BD3" w:rsidRPr="00884DA4" w:rsidRDefault="002D5BD3" w:rsidP="00F56555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84DA4">
        <w:rPr>
          <w:rFonts w:eastAsia="Times New Roman"/>
          <w:b/>
          <w:sz w:val="24"/>
          <w:szCs w:val="24"/>
          <w:lang w:eastAsia="ru-RU"/>
        </w:rPr>
        <w:lastRenderedPageBreak/>
        <w:t>Приложение 3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84DA4">
        <w:rPr>
          <w:rFonts w:eastAsia="Times New Roman"/>
          <w:sz w:val="26"/>
          <w:szCs w:val="26"/>
          <w:lang w:eastAsia="ru-RU"/>
        </w:rPr>
        <w:t>ФОРМА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  <w:r w:rsidRPr="00884DA4">
        <w:rPr>
          <w:rFonts w:eastAsia="Times New Roman"/>
          <w:sz w:val="26"/>
          <w:szCs w:val="26"/>
          <w:lang w:eastAsia="ru-RU"/>
        </w:rPr>
        <w:t>решения об отказе в присвоении объекту адресации адреса или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84DA4">
        <w:rPr>
          <w:rFonts w:eastAsia="Times New Roman"/>
          <w:sz w:val="26"/>
          <w:szCs w:val="26"/>
          <w:lang w:eastAsia="ru-RU"/>
        </w:rPr>
        <w:t>аннулировании его адреса</w:t>
      </w:r>
    </w:p>
    <w:p w:rsidR="008C741A" w:rsidRPr="00884DA4" w:rsidRDefault="008C741A" w:rsidP="006B1B23">
      <w:pPr>
        <w:spacing w:before="100" w:beforeAutospacing="1" w:after="100" w:afterAutospacing="1" w:line="240" w:lineRule="auto"/>
        <w:rPr>
          <w:rFonts w:eastAsia="Times New Roman"/>
          <w:sz w:val="26"/>
          <w:szCs w:val="26"/>
          <w:lang w:eastAsia="ru-RU"/>
        </w:rPr>
      </w:pPr>
      <w:r w:rsidRPr="00884DA4">
        <w:rPr>
          <w:rFonts w:eastAsia="Times New Roman"/>
          <w:sz w:val="24"/>
          <w:szCs w:val="24"/>
          <w:lang w:eastAsia="ru-RU"/>
        </w:rPr>
        <w:t> </w:t>
      </w:r>
      <w:r w:rsidR="006B1B23" w:rsidRPr="00884DA4"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884DA4">
        <w:rPr>
          <w:rFonts w:eastAsia="Times New Roman"/>
          <w:sz w:val="24"/>
          <w:szCs w:val="24"/>
          <w:lang w:eastAsia="ru-RU"/>
        </w:rPr>
        <w:t xml:space="preserve">                      </w:t>
      </w:r>
      <w:r w:rsidRPr="00884DA4">
        <w:rPr>
          <w:rFonts w:eastAsia="Times New Roman"/>
          <w:sz w:val="26"/>
          <w:szCs w:val="26"/>
          <w:lang w:eastAsia="ru-RU"/>
        </w:rPr>
        <w:t>___________________________________________________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84DA4">
        <w:rPr>
          <w:rFonts w:eastAsia="Times New Roman"/>
          <w:sz w:val="26"/>
          <w:szCs w:val="26"/>
          <w:lang w:eastAsia="ru-RU"/>
        </w:rPr>
        <w:t xml:space="preserve">                      ___________________________________________________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84DA4">
        <w:rPr>
          <w:rFonts w:eastAsia="Times New Roman"/>
          <w:sz w:val="26"/>
          <w:szCs w:val="26"/>
          <w:lang w:eastAsia="ru-RU"/>
        </w:rPr>
        <w:t xml:space="preserve">                      </w:t>
      </w:r>
      <w:r w:rsidRPr="00884DA4">
        <w:rPr>
          <w:rFonts w:eastAsia="Times New Roman"/>
          <w:sz w:val="20"/>
          <w:lang w:eastAsia="ru-RU"/>
        </w:rPr>
        <w:t>(Ф.И.О., адрес заявителя (представителя) заявителя</w:t>
      </w:r>
      <w:r w:rsidRPr="00884DA4">
        <w:rPr>
          <w:rFonts w:eastAsia="Times New Roman"/>
          <w:sz w:val="26"/>
          <w:szCs w:val="26"/>
          <w:lang w:eastAsia="ru-RU"/>
        </w:rPr>
        <w:t>)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6"/>
          <w:szCs w:val="26"/>
          <w:lang w:eastAsia="ru-RU"/>
        </w:rPr>
      </w:pPr>
      <w:r w:rsidRPr="00884DA4">
        <w:rPr>
          <w:rFonts w:eastAsia="Times New Roman"/>
          <w:sz w:val="26"/>
          <w:szCs w:val="26"/>
          <w:lang w:eastAsia="ru-RU"/>
        </w:rPr>
        <w:t xml:space="preserve">                      ___________________________________________________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884DA4">
        <w:rPr>
          <w:rFonts w:eastAsia="Times New Roman"/>
          <w:sz w:val="20"/>
          <w:lang w:eastAsia="ru-RU"/>
        </w:rPr>
        <w:t xml:space="preserve">                        (регистрационный номер заявления о присвоении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884DA4">
        <w:rPr>
          <w:rFonts w:eastAsia="Times New Roman"/>
          <w:sz w:val="20"/>
          <w:lang w:eastAsia="ru-RU"/>
        </w:rPr>
        <w:t xml:space="preserve">                        объекту адресации адреса или аннулировании его</w:t>
      </w:r>
    </w:p>
    <w:p w:rsidR="008C741A" w:rsidRPr="00884DA4" w:rsidRDefault="008C741A" w:rsidP="008C74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884DA4">
        <w:rPr>
          <w:rFonts w:eastAsia="Times New Roman"/>
          <w:sz w:val="20"/>
          <w:lang w:eastAsia="ru-RU"/>
        </w:rPr>
        <w:t xml:space="preserve">                                              адреса)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Решение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об отказе в присвоении объекту адресации адреса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или аннулировании его адреса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от ___________ N 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(наименование органа местного самоуправления, органа государственной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власти субъекта Российской Федерации - города федерального значения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или органа местного самоуправления внутригородского муниципального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образования города федерального значения, уполномоченного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законом субъекта Российской Федерации, а также организации,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признаваемой управляющей компанией в соответствии с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 xml:space="preserve">Федеральным </w:t>
      </w:r>
      <w:hyperlink r:id="rId22" w:history="1">
        <w:r w:rsidRPr="00884DA4">
          <w:rPr>
            <w:color w:val="0000FF"/>
            <w:sz w:val="24"/>
            <w:szCs w:val="24"/>
          </w:rPr>
          <w:t>законом</w:t>
        </w:r>
      </w:hyperlink>
      <w:r w:rsidRPr="00884DA4">
        <w:rPr>
          <w:sz w:val="24"/>
          <w:szCs w:val="24"/>
        </w:rPr>
        <w:t xml:space="preserve"> от 28 сентября 2010 г. N 244-ФЗ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"Об инновационном центре "</w:t>
      </w:r>
      <w:proofErr w:type="spellStart"/>
      <w:r w:rsidRPr="00884DA4">
        <w:rPr>
          <w:sz w:val="24"/>
          <w:szCs w:val="24"/>
        </w:rPr>
        <w:t>Сколково</w:t>
      </w:r>
      <w:proofErr w:type="spellEnd"/>
      <w:r w:rsidRPr="00884DA4">
        <w:rPr>
          <w:sz w:val="24"/>
          <w:szCs w:val="24"/>
        </w:rPr>
        <w:t>" (Собрание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законодательства Российской Федерации, 2010, N 40,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ст. 4970; 2019, N 31, ст. 4457))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сообщает, что ____________________________________________________________,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(Ф.И.О. заявителя в дательном падеже, наименование, номер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и дата выдачи документа,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подтверждающего личность, почтовый адрес - для физического лица;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полное наименование, ИНН, КПП (для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российского юридического лица), страна, дата и номер регистрации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(для иностранного юридического лица),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__________________________________________________________________________,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lastRenderedPageBreak/>
        <w:t>почтовый адрес - для юридического лица)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84DA4">
        <w:rPr>
          <w:sz w:val="24"/>
          <w:szCs w:val="24"/>
        </w:rPr>
        <w:t xml:space="preserve">на  основании  </w:t>
      </w:r>
      <w:hyperlink r:id="rId23" w:history="1">
        <w:r w:rsidRPr="00884DA4">
          <w:rPr>
            <w:sz w:val="24"/>
            <w:szCs w:val="24"/>
          </w:rPr>
          <w:t>Правил</w:t>
        </w:r>
      </w:hyperlink>
      <w:r w:rsidRPr="00884DA4">
        <w:rPr>
          <w:sz w:val="24"/>
          <w:szCs w:val="24"/>
        </w:rPr>
        <w:t xml:space="preserve">  присвоения,  изменения  и   аннулирования   адресов,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утвержденных постановлением Правительства Российской Федерации от 19 ноября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2014 г.  N 1221,</w:t>
      </w:r>
      <w:r w:rsidR="00B90DAC" w:rsidRPr="00884DA4">
        <w:rPr>
          <w:sz w:val="24"/>
          <w:szCs w:val="24"/>
        </w:rPr>
        <w:t xml:space="preserve"> отказано в </w:t>
      </w:r>
      <w:r w:rsidRPr="00884DA4">
        <w:rPr>
          <w:sz w:val="24"/>
          <w:szCs w:val="24"/>
        </w:rPr>
        <w:t>присвоении (аннулировании) адреса следующему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(нужное подчеркнуть)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объекту адресации ________________________________________________________.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(вид и наименование объекта адресации, описание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местонахождения объекта адресации в случае обращения заявителя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 присвоении объекту адресации адреса,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адрес объекта адресации в случае обращения заявителя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об аннулировании его адреса)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в связи с _________________________________________________________________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__________________________________________________________________________.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(основание отказа)</w:t>
      </w: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4"/>
          <w:szCs w:val="24"/>
        </w:rPr>
      </w:pPr>
      <w:r w:rsidRPr="00884DA4">
        <w:rPr>
          <w:sz w:val="24"/>
          <w:szCs w:val="24"/>
        </w:rPr>
        <w:t>Уполномоченное    лицо    органа    местного   самоуправления,   органа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государственной  власти субъекта Российской Федерации - города федерального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значения или органа местного самоуправления внутригородского муниципального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образования  города федерального значения, уполномоченного законом субъекта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Российской    Федерации,  а  также  организации,  признаваемой  управляющей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 xml:space="preserve">компанией в соответствии  с  Федеральным  </w:t>
      </w:r>
      <w:hyperlink r:id="rId24" w:history="1">
        <w:r w:rsidRPr="00884DA4">
          <w:rPr>
            <w:color w:val="0000FF"/>
            <w:sz w:val="24"/>
            <w:szCs w:val="24"/>
          </w:rPr>
          <w:t>законом</w:t>
        </w:r>
      </w:hyperlink>
      <w:r w:rsidRPr="00884DA4">
        <w:rPr>
          <w:sz w:val="24"/>
          <w:szCs w:val="24"/>
        </w:rPr>
        <w:t xml:space="preserve"> от  28  сентября  2010 г.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N 244-ФЗ "Об  инновационном центре  "</w:t>
      </w:r>
      <w:proofErr w:type="spellStart"/>
      <w:r w:rsidRPr="00884DA4">
        <w:rPr>
          <w:sz w:val="24"/>
          <w:szCs w:val="24"/>
        </w:rPr>
        <w:t>Сколково</w:t>
      </w:r>
      <w:proofErr w:type="spellEnd"/>
      <w:r w:rsidRPr="00884DA4">
        <w:rPr>
          <w:sz w:val="24"/>
          <w:szCs w:val="24"/>
        </w:rPr>
        <w:t>"  (Собрание  законодательства</w:t>
      </w:r>
      <w:r w:rsidR="00B90DAC" w:rsidRPr="00884DA4">
        <w:rPr>
          <w:sz w:val="24"/>
          <w:szCs w:val="24"/>
        </w:rPr>
        <w:t xml:space="preserve"> </w:t>
      </w:r>
      <w:r w:rsidRPr="00884DA4">
        <w:rPr>
          <w:sz w:val="24"/>
          <w:szCs w:val="24"/>
        </w:rPr>
        <w:t>Российской Федерации, 2010, N 40, ст. 4970; 2019, N 31, ст. 4457)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                         _______________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(должность, Ф.И.О.)                                    (подпись)</w:t>
      </w:r>
    </w:p>
    <w:p w:rsidR="007D0B41" w:rsidRPr="00884DA4" w:rsidRDefault="007D0B41" w:rsidP="007D0B41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7D0B41" w:rsidRPr="00884DA4" w:rsidRDefault="007D0B41" w:rsidP="00B90DAC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884DA4">
        <w:rPr>
          <w:sz w:val="24"/>
          <w:szCs w:val="24"/>
        </w:rPr>
        <w:t>М.П.</w:t>
      </w:r>
    </w:p>
    <w:p w:rsidR="00BC746C" w:rsidRPr="00884DA4" w:rsidRDefault="00BC746C" w:rsidP="006B1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0"/>
          <w:lang w:eastAsia="ru-RU"/>
        </w:rPr>
      </w:pPr>
      <w:r w:rsidRPr="00884DA4">
        <w:rPr>
          <w:rFonts w:eastAsia="Times New Roman"/>
          <w:sz w:val="20"/>
          <w:lang w:eastAsia="ru-RU"/>
        </w:rPr>
        <w:br w:type="page"/>
      </w:r>
    </w:p>
    <w:p w:rsidR="00BC746C" w:rsidRPr="00884DA4" w:rsidRDefault="00BC746C" w:rsidP="00BC746C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884DA4">
        <w:rPr>
          <w:rFonts w:eastAsia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02185F" w:rsidRPr="00884DA4">
        <w:rPr>
          <w:rFonts w:eastAsia="Times New Roman"/>
          <w:b/>
          <w:sz w:val="24"/>
          <w:szCs w:val="24"/>
          <w:lang w:eastAsia="ru-RU"/>
        </w:rPr>
        <w:t>4</w:t>
      </w:r>
    </w:p>
    <w:p w:rsidR="00B90DAC" w:rsidRPr="00884DA4" w:rsidRDefault="00B90DAC" w:rsidP="00B90DAC">
      <w:pPr>
        <w:spacing w:after="0" w:line="240" w:lineRule="auto"/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884DA4">
        <w:rPr>
          <w:rFonts w:eastAsia="Times New Roman"/>
          <w:sz w:val="24"/>
          <w:szCs w:val="24"/>
          <w:u w:val="single"/>
          <w:lang w:eastAsia="ru-RU"/>
        </w:rPr>
        <w:t>Иванову И.И. 69</w:t>
      </w:r>
      <w:r w:rsidR="002D17F5">
        <w:rPr>
          <w:rFonts w:eastAsia="Times New Roman"/>
          <w:sz w:val="24"/>
          <w:szCs w:val="24"/>
          <w:u w:val="single"/>
          <w:lang w:eastAsia="ru-RU"/>
        </w:rPr>
        <w:t>4490</w:t>
      </w:r>
      <w:r w:rsidRPr="00884DA4">
        <w:rPr>
          <w:rFonts w:eastAsia="Times New Roman"/>
          <w:sz w:val="24"/>
          <w:szCs w:val="24"/>
          <w:u w:val="single"/>
          <w:lang w:eastAsia="ru-RU"/>
        </w:rPr>
        <w:t xml:space="preserve"> г. </w:t>
      </w:r>
      <w:r w:rsidR="002D17F5">
        <w:rPr>
          <w:rFonts w:eastAsia="Times New Roman"/>
          <w:sz w:val="24"/>
          <w:szCs w:val="24"/>
          <w:u w:val="single"/>
          <w:lang w:eastAsia="ru-RU"/>
        </w:rPr>
        <w:t>Оха</w:t>
      </w:r>
      <w:r w:rsidRPr="00884DA4">
        <w:rPr>
          <w:rFonts w:eastAsia="Times New Roman"/>
          <w:sz w:val="24"/>
          <w:szCs w:val="24"/>
          <w:u w:val="single"/>
          <w:lang w:eastAsia="ru-RU"/>
        </w:rPr>
        <w:t xml:space="preserve"> ул. Ленина, д</w:t>
      </w:r>
      <w:r w:rsidR="002D17F5">
        <w:rPr>
          <w:rFonts w:eastAsia="Times New Roman"/>
          <w:sz w:val="24"/>
          <w:szCs w:val="24"/>
          <w:u w:val="single"/>
          <w:lang w:eastAsia="ru-RU"/>
        </w:rPr>
        <w:t xml:space="preserve">. </w:t>
      </w:r>
      <w:r w:rsidRPr="00884DA4">
        <w:rPr>
          <w:rFonts w:eastAsia="Times New Roman"/>
          <w:sz w:val="24"/>
          <w:szCs w:val="24"/>
          <w:u w:val="single"/>
          <w:lang w:eastAsia="ru-RU"/>
        </w:rPr>
        <w:t xml:space="preserve">5                     </w:t>
      </w:r>
    </w:p>
    <w:p w:rsidR="00B90DAC" w:rsidRPr="00884DA4" w:rsidRDefault="00B90DAC" w:rsidP="00B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84DA4">
        <w:rPr>
          <w:rFonts w:eastAsia="Times New Roman"/>
          <w:sz w:val="24"/>
          <w:szCs w:val="24"/>
          <w:lang w:eastAsia="ru-RU"/>
        </w:rPr>
        <w:t xml:space="preserve">                      (Ф.И.О., адрес заявителя (представителя) заявителя)</w:t>
      </w:r>
    </w:p>
    <w:p w:rsidR="00B90DAC" w:rsidRPr="00884DA4" w:rsidRDefault="00B90DAC" w:rsidP="00B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u w:val="single"/>
          <w:lang w:eastAsia="ru-RU"/>
        </w:rPr>
      </w:pPr>
      <w:r w:rsidRPr="00884DA4">
        <w:rPr>
          <w:rFonts w:eastAsia="Times New Roman"/>
          <w:sz w:val="24"/>
          <w:szCs w:val="24"/>
          <w:u w:val="single"/>
          <w:lang w:eastAsia="ru-RU"/>
        </w:rPr>
        <w:t xml:space="preserve">                     № 7 от 01.01.2021</w:t>
      </w:r>
    </w:p>
    <w:p w:rsidR="00B90DAC" w:rsidRPr="00884DA4" w:rsidRDefault="00B90DAC" w:rsidP="00B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84DA4">
        <w:rPr>
          <w:rFonts w:eastAsia="Times New Roman"/>
          <w:sz w:val="24"/>
          <w:szCs w:val="24"/>
          <w:lang w:eastAsia="ru-RU"/>
        </w:rPr>
        <w:t xml:space="preserve">                        (регистрационный номер заявления о присвоении</w:t>
      </w:r>
    </w:p>
    <w:p w:rsidR="00B90DAC" w:rsidRPr="00884DA4" w:rsidRDefault="00B90DAC" w:rsidP="00B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884DA4">
        <w:rPr>
          <w:rFonts w:eastAsia="Times New Roman"/>
          <w:sz w:val="24"/>
          <w:szCs w:val="24"/>
          <w:lang w:eastAsia="ru-RU"/>
        </w:rPr>
        <w:t xml:space="preserve">                        объекту адресации адреса или аннулировании его</w:t>
      </w:r>
    </w:p>
    <w:p w:rsidR="00B90DAC" w:rsidRPr="00884DA4" w:rsidRDefault="00B90DAC" w:rsidP="00B90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eastAsia="Times New Roman"/>
          <w:sz w:val="20"/>
          <w:lang w:eastAsia="ru-RU"/>
        </w:rPr>
      </w:pPr>
      <w:r w:rsidRPr="00884DA4">
        <w:rPr>
          <w:rFonts w:eastAsia="Times New Roman"/>
          <w:sz w:val="24"/>
          <w:szCs w:val="24"/>
          <w:lang w:eastAsia="ru-RU"/>
        </w:rPr>
        <w:t xml:space="preserve">                                              адреса)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Решение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об отказе в присвоении объекту адресации адреса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или аннулировании его адреса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 xml:space="preserve">от </w:t>
      </w:r>
      <w:r w:rsidRPr="00884DA4">
        <w:rPr>
          <w:sz w:val="24"/>
          <w:szCs w:val="24"/>
          <w:u w:val="single"/>
        </w:rPr>
        <w:t>18.01.2021</w:t>
      </w:r>
      <w:r w:rsidRPr="00884DA4">
        <w:rPr>
          <w:sz w:val="24"/>
          <w:szCs w:val="24"/>
        </w:rPr>
        <w:t xml:space="preserve"> N </w:t>
      </w:r>
      <w:r w:rsidRPr="00884DA4">
        <w:rPr>
          <w:sz w:val="24"/>
          <w:szCs w:val="24"/>
          <w:u w:val="single"/>
        </w:rPr>
        <w:t>20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90DAC" w:rsidRPr="00884DA4" w:rsidRDefault="00104313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  <w:u w:val="single"/>
        </w:rPr>
        <w:t xml:space="preserve">                                                                                    </w:t>
      </w:r>
      <w:r w:rsidR="00B90DAC" w:rsidRPr="00884DA4">
        <w:rPr>
          <w:sz w:val="24"/>
          <w:szCs w:val="24"/>
          <w:u w:val="single"/>
        </w:rPr>
        <w:t>ОМСУ</w:t>
      </w:r>
      <w:r w:rsidRPr="00884DA4">
        <w:rPr>
          <w:sz w:val="24"/>
          <w:szCs w:val="24"/>
          <w:u w:val="single"/>
        </w:rPr>
        <w:t xml:space="preserve">                                                         </w:t>
      </w:r>
      <w:proofErr w:type="gramStart"/>
      <w:r w:rsidRPr="00884DA4">
        <w:rPr>
          <w:sz w:val="24"/>
          <w:szCs w:val="24"/>
          <w:u w:val="single"/>
        </w:rPr>
        <w:t xml:space="preserve">  .</w:t>
      </w:r>
      <w:proofErr w:type="gramEnd"/>
    </w:p>
    <w:p w:rsidR="00B90DAC" w:rsidRPr="00884DA4" w:rsidRDefault="00104313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 xml:space="preserve"> 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(наименование органа местного самоуправления, органа государственной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власти субъекта Российской Федерации - города федерального значения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или органа местного самоуправления внутригородского муниципального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образования города федерального значения, уполномоченного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законом субъекта Российской Федерации, а также организации,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признаваемой управляющей компанией в соответствии с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 xml:space="preserve">Федеральным </w:t>
      </w:r>
      <w:hyperlink r:id="rId25" w:history="1">
        <w:r w:rsidRPr="00884DA4">
          <w:rPr>
            <w:color w:val="0000FF"/>
            <w:sz w:val="24"/>
            <w:szCs w:val="24"/>
          </w:rPr>
          <w:t>законом</w:t>
        </w:r>
      </w:hyperlink>
      <w:r w:rsidRPr="00884DA4">
        <w:rPr>
          <w:sz w:val="24"/>
          <w:szCs w:val="24"/>
        </w:rPr>
        <w:t xml:space="preserve"> от 28 сентября 2010 г. N 244-ФЗ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"Об инновационном центре "</w:t>
      </w:r>
      <w:proofErr w:type="spellStart"/>
      <w:r w:rsidRPr="00884DA4">
        <w:rPr>
          <w:sz w:val="24"/>
          <w:szCs w:val="24"/>
        </w:rPr>
        <w:t>Сколково</w:t>
      </w:r>
      <w:proofErr w:type="spellEnd"/>
      <w:r w:rsidRPr="00884DA4">
        <w:rPr>
          <w:sz w:val="24"/>
          <w:szCs w:val="24"/>
        </w:rPr>
        <w:t>" (Собрание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законодательства Российской Федерации, 2010, N 40,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ст. 4970; 2019, N 31, ст. 4457))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 xml:space="preserve">сообщает, что </w:t>
      </w:r>
      <w:r w:rsidRPr="00884DA4">
        <w:rPr>
          <w:sz w:val="24"/>
          <w:szCs w:val="24"/>
          <w:u w:val="single"/>
        </w:rPr>
        <w:t xml:space="preserve">Иванову Ивану Ивановичу                          </w:t>
      </w:r>
      <w:r w:rsidR="00104313" w:rsidRPr="00884DA4">
        <w:rPr>
          <w:sz w:val="24"/>
          <w:szCs w:val="24"/>
          <w:u w:val="single"/>
        </w:rPr>
        <w:t xml:space="preserve">                                    </w:t>
      </w:r>
      <w:r w:rsidRPr="00884DA4">
        <w:rPr>
          <w:sz w:val="24"/>
          <w:szCs w:val="24"/>
          <w:u w:val="single"/>
        </w:rPr>
        <w:t xml:space="preserve">                        </w:t>
      </w:r>
      <w:proofErr w:type="gramStart"/>
      <w:r w:rsidRPr="00884DA4">
        <w:rPr>
          <w:sz w:val="24"/>
          <w:szCs w:val="24"/>
          <w:u w:val="single"/>
        </w:rPr>
        <w:t xml:space="preserve">  </w:t>
      </w:r>
      <w:r w:rsidRPr="00884DA4">
        <w:rPr>
          <w:sz w:val="24"/>
          <w:szCs w:val="24"/>
        </w:rPr>
        <w:t>,</w:t>
      </w:r>
      <w:proofErr w:type="gramEnd"/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(Ф.И.О. заявителя в дательном падеже, наименование, номер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и дата выдачи документа,</w:t>
      </w:r>
    </w:p>
    <w:p w:rsidR="00B90DAC" w:rsidRPr="00884DA4" w:rsidRDefault="00104313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  <w:r w:rsidRPr="00884DA4">
        <w:rPr>
          <w:sz w:val="24"/>
          <w:szCs w:val="24"/>
          <w:u w:val="single"/>
        </w:rPr>
        <w:t xml:space="preserve">Паспорт РФ 64 00 № 000000, выдан 15.01.2001 УВД г. Южно-Сахалинска, г. </w:t>
      </w:r>
      <w:r w:rsidR="00302AD5">
        <w:rPr>
          <w:sz w:val="24"/>
          <w:szCs w:val="24"/>
          <w:u w:val="single"/>
        </w:rPr>
        <w:t xml:space="preserve">Ленина, </w:t>
      </w:r>
      <w:r w:rsidRPr="00884DA4">
        <w:rPr>
          <w:sz w:val="24"/>
          <w:szCs w:val="24"/>
          <w:u w:val="single"/>
        </w:rPr>
        <w:t xml:space="preserve">д. 5                                                                                                                                     </w:t>
      </w:r>
      <w:proofErr w:type="gramStart"/>
      <w:r w:rsidRPr="00884DA4">
        <w:rPr>
          <w:sz w:val="24"/>
          <w:szCs w:val="24"/>
          <w:u w:val="single"/>
        </w:rPr>
        <w:t xml:space="preserve">  ,</w:t>
      </w:r>
      <w:proofErr w:type="gramEnd"/>
      <w:r w:rsidRPr="00884DA4">
        <w:rPr>
          <w:sz w:val="24"/>
          <w:szCs w:val="24"/>
          <w:u w:val="single"/>
        </w:rPr>
        <w:t xml:space="preserve"> 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подтверждающего личность, почтовый адрес - для физического лица;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полное наименование, ИНН, КПП (для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российского юридического лица), страна, дата и номер регистрации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(для иностранного юридического лица),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__________________________________________________________________________,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почтовый адрес - для юридического лица)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884DA4">
        <w:rPr>
          <w:sz w:val="24"/>
          <w:szCs w:val="24"/>
        </w:rPr>
        <w:t xml:space="preserve">на  основании  </w:t>
      </w:r>
      <w:hyperlink r:id="rId26" w:history="1">
        <w:r w:rsidRPr="00884DA4">
          <w:rPr>
            <w:sz w:val="24"/>
            <w:szCs w:val="24"/>
            <w:u w:val="single"/>
          </w:rPr>
          <w:t>Правил</w:t>
        </w:r>
      </w:hyperlink>
      <w:r w:rsidRPr="00884DA4">
        <w:rPr>
          <w:sz w:val="24"/>
          <w:szCs w:val="24"/>
        </w:rPr>
        <w:t xml:space="preserve">  присвоения,  изменения  и   аннулирования   адресов, утвержденных </w:t>
      </w:r>
      <w:r w:rsidRPr="00884DA4">
        <w:rPr>
          <w:sz w:val="24"/>
          <w:szCs w:val="24"/>
          <w:u w:val="single"/>
        </w:rPr>
        <w:t>постановлением</w:t>
      </w:r>
      <w:r w:rsidRPr="00884DA4">
        <w:rPr>
          <w:sz w:val="24"/>
          <w:szCs w:val="24"/>
        </w:rPr>
        <w:t xml:space="preserve"> Правительства Российской Федерации от 19 ноября 2014 г.  N 1221, отказано в </w:t>
      </w:r>
      <w:r w:rsidRPr="00884DA4">
        <w:rPr>
          <w:sz w:val="24"/>
          <w:szCs w:val="24"/>
          <w:u w:val="single"/>
        </w:rPr>
        <w:t>присвоении</w:t>
      </w:r>
      <w:r w:rsidRPr="00884DA4">
        <w:rPr>
          <w:sz w:val="24"/>
          <w:szCs w:val="24"/>
        </w:rPr>
        <w:t xml:space="preserve"> (аннулировании) адреса следующему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lastRenderedPageBreak/>
        <w:t>(нужное подчеркнуть)</w:t>
      </w:r>
    </w:p>
    <w:p w:rsidR="00104313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  <w:r w:rsidRPr="00884DA4">
        <w:rPr>
          <w:sz w:val="24"/>
          <w:szCs w:val="24"/>
        </w:rPr>
        <w:t>объекту адресации</w:t>
      </w:r>
      <w:r w:rsidR="00104313" w:rsidRPr="00884DA4">
        <w:rPr>
          <w:sz w:val="24"/>
          <w:szCs w:val="24"/>
        </w:rPr>
        <w:t xml:space="preserve"> </w:t>
      </w:r>
      <w:r w:rsidR="00104313" w:rsidRPr="00884DA4">
        <w:rPr>
          <w:sz w:val="24"/>
          <w:szCs w:val="24"/>
          <w:u w:val="single"/>
        </w:rPr>
        <w:t>Земельный участок с кадастровым номером 65:01:0000000:00</w:t>
      </w:r>
    </w:p>
    <w:p w:rsidR="00B90DAC" w:rsidRPr="00884DA4" w:rsidRDefault="00104313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  <w:r w:rsidRPr="00884DA4">
        <w:rPr>
          <w:sz w:val="24"/>
          <w:szCs w:val="24"/>
          <w:u w:val="single"/>
        </w:rPr>
        <w:t xml:space="preserve">г. </w:t>
      </w:r>
      <w:r w:rsidR="00302AD5">
        <w:rPr>
          <w:sz w:val="24"/>
          <w:szCs w:val="24"/>
          <w:u w:val="single"/>
        </w:rPr>
        <w:t>Ленина</w:t>
      </w:r>
      <w:r w:rsidRPr="00884DA4">
        <w:rPr>
          <w:sz w:val="24"/>
          <w:szCs w:val="24"/>
          <w:u w:val="single"/>
        </w:rPr>
        <w:t xml:space="preserve">, ул. </w:t>
      </w:r>
      <w:r w:rsidR="00302AD5">
        <w:rPr>
          <w:sz w:val="24"/>
          <w:szCs w:val="24"/>
          <w:u w:val="single"/>
        </w:rPr>
        <w:t>Школьная 14</w:t>
      </w:r>
      <w:r w:rsidRPr="00884DA4">
        <w:rPr>
          <w:sz w:val="24"/>
          <w:szCs w:val="24"/>
          <w:u w:val="single"/>
        </w:rPr>
        <w:t xml:space="preserve">                                                                    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(вид и наименование объекта адресации, описание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местонахождения объекта адресации в случае обращения заявителя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 присвоении объекту адресации адреса,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адрес объекта адресации в случае обращения заявителя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об аннулировании его адреса)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>___________________________________________________________________________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884DA4">
        <w:rPr>
          <w:sz w:val="24"/>
          <w:szCs w:val="24"/>
        </w:rPr>
        <w:t xml:space="preserve">в связи с </w:t>
      </w:r>
      <w:r w:rsidR="00104313" w:rsidRPr="00884DA4">
        <w:rPr>
          <w:sz w:val="24"/>
          <w:szCs w:val="24"/>
          <w:u w:val="single"/>
        </w:rPr>
        <w:t>заявлением о присвоении объекту адресации адреса обратилось ненадлежащие лицо.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884DA4">
        <w:rPr>
          <w:sz w:val="24"/>
          <w:szCs w:val="24"/>
        </w:rPr>
        <w:t>(основание отказа)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4"/>
          <w:szCs w:val="24"/>
        </w:rPr>
      </w:pPr>
      <w:r w:rsidRPr="00884DA4">
        <w:rPr>
          <w:sz w:val="24"/>
          <w:szCs w:val="24"/>
        </w:rPr>
        <w:t xml:space="preserve">Уполномоченное    лицо    органа    местного   самоуправления,   органа государственной  власти субъекта Российской Федерации - города федерального значения или органа местного самоуправления внутригородского муниципального образования  города федерального значения, уполномоченного законом субъекта Российской    Федерации,  а  также  организации,  признаваемой  управляющей компанией в соответствии  с  Федеральным  </w:t>
      </w:r>
      <w:hyperlink r:id="rId27" w:history="1">
        <w:r w:rsidRPr="00884DA4">
          <w:rPr>
            <w:color w:val="0000FF"/>
            <w:sz w:val="24"/>
            <w:szCs w:val="24"/>
          </w:rPr>
          <w:t>законом</w:t>
        </w:r>
      </w:hyperlink>
      <w:r w:rsidRPr="00884DA4">
        <w:rPr>
          <w:sz w:val="24"/>
          <w:szCs w:val="24"/>
        </w:rPr>
        <w:t xml:space="preserve"> от  28  сентября  2010 г. N 244-ФЗ "Об  инновационном центре  "</w:t>
      </w:r>
      <w:proofErr w:type="spellStart"/>
      <w:r w:rsidRPr="00884DA4">
        <w:rPr>
          <w:sz w:val="24"/>
          <w:szCs w:val="24"/>
        </w:rPr>
        <w:t>Сколково</w:t>
      </w:r>
      <w:proofErr w:type="spellEnd"/>
      <w:r w:rsidRPr="00884DA4">
        <w:rPr>
          <w:sz w:val="24"/>
          <w:szCs w:val="24"/>
        </w:rPr>
        <w:t>"  (Собрание  законодательства Российской Федерации, 2010, N 40, ст. 4970; 2019, N 31, ст. 4457)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90DAC" w:rsidRPr="00884DA4" w:rsidRDefault="00302AD5" w:rsidP="00104313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Начальник   </w:t>
      </w:r>
      <w:r w:rsidR="00104313" w:rsidRPr="00884DA4">
        <w:rPr>
          <w:sz w:val="24"/>
          <w:szCs w:val="24"/>
          <w:u w:val="single"/>
        </w:rPr>
        <w:t xml:space="preserve"> А.Б. Рыжов</w:t>
      </w:r>
      <w:r w:rsidR="00104313" w:rsidRPr="00884DA4">
        <w:rPr>
          <w:sz w:val="24"/>
          <w:szCs w:val="24"/>
        </w:rPr>
        <w:t xml:space="preserve">                     </w:t>
      </w:r>
      <w:r w:rsidR="00B90DAC" w:rsidRPr="00884DA4">
        <w:rPr>
          <w:sz w:val="24"/>
          <w:szCs w:val="24"/>
        </w:rPr>
        <w:t xml:space="preserve"> </w:t>
      </w:r>
      <w:r w:rsidR="00104313" w:rsidRPr="00884DA4">
        <w:rPr>
          <w:sz w:val="24"/>
          <w:szCs w:val="24"/>
        </w:rPr>
        <w:t xml:space="preserve">                    </w:t>
      </w:r>
      <w:r w:rsidR="00B90DAC" w:rsidRPr="00884DA4">
        <w:rPr>
          <w:sz w:val="24"/>
          <w:szCs w:val="24"/>
        </w:rPr>
        <w:t xml:space="preserve"> _______________</w:t>
      </w:r>
    </w:p>
    <w:p w:rsidR="00B90DAC" w:rsidRPr="00884DA4" w:rsidRDefault="00302AD5" w:rsidP="00302AD5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90DAC" w:rsidRPr="00884DA4">
        <w:rPr>
          <w:sz w:val="24"/>
          <w:szCs w:val="24"/>
        </w:rPr>
        <w:t xml:space="preserve">(должность, Ф.И.О.)                        </w:t>
      </w:r>
      <w:r>
        <w:rPr>
          <w:sz w:val="24"/>
          <w:szCs w:val="24"/>
        </w:rPr>
        <w:t xml:space="preserve">                   </w:t>
      </w:r>
      <w:bookmarkStart w:id="1" w:name="_GoBack"/>
      <w:bookmarkEnd w:id="1"/>
      <w:r w:rsidR="00B90DAC" w:rsidRPr="00884DA4">
        <w:rPr>
          <w:sz w:val="24"/>
          <w:szCs w:val="24"/>
        </w:rPr>
        <w:t xml:space="preserve">            (подпись)</w:t>
      </w:r>
    </w:p>
    <w:p w:rsidR="00B90DAC" w:rsidRPr="00884DA4" w:rsidRDefault="00B90DAC" w:rsidP="00B90DA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:rsidR="00B90DAC" w:rsidRPr="007D0B41" w:rsidRDefault="00B90DAC" w:rsidP="00B90DAC">
      <w:pPr>
        <w:autoSpaceDE w:val="0"/>
        <w:autoSpaceDN w:val="0"/>
        <w:adjustRightInd w:val="0"/>
        <w:spacing w:line="240" w:lineRule="auto"/>
        <w:jc w:val="right"/>
        <w:rPr>
          <w:sz w:val="24"/>
          <w:szCs w:val="24"/>
        </w:rPr>
      </w:pPr>
      <w:r w:rsidRPr="00884DA4">
        <w:rPr>
          <w:sz w:val="24"/>
          <w:szCs w:val="24"/>
        </w:rPr>
        <w:t>М.П.</w:t>
      </w:r>
    </w:p>
    <w:p w:rsidR="00BC746C" w:rsidRDefault="00BC746C" w:rsidP="00BC746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sectPr w:rsidR="00BC746C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91BA2"/>
    <w:rsid w:val="000B53C5"/>
    <w:rsid w:val="000C20EB"/>
    <w:rsid w:val="000E12C4"/>
    <w:rsid w:val="000E71AE"/>
    <w:rsid w:val="000F5D41"/>
    <w:rsid w:val="00102758"/>
    <w:rsid w:val="00104313"/>
    <w:rsid w:val="00116AC6"/>
    <w:rsid w:val="001307A6"/>
    <w:rsid w:val="00173642"/>
    <w:rsid w:val="00194C8A"/>
    <w:rsid w:val="001A1AAC"/>
    <w:rsid w:val="001A4AB3"/>
    <w:rsid w:val="001A56D5"/>
    <w:rsid w:val="001A759A"/>
    <w:rsid w:val="001B2DE1"/>
    <w:rsid w:val="001B2FD7"/>
    <w:rsid w:val="001C5D97"/>
    <w:rsid w:val="001D1A06"/>
    <w:rsid w:val="001D1E1A"/>
    <w:rsid w:val="0020153E"/>
    <w:rsid w:val="0020495F"/>
    <w:rsid w:val="00207025"/>
    <w:rsid w:val="00221395"/>
    <w:rsid w:val="0022235F"/>
    <w:rsid w:val="002577DC"/>
    <w:rsid w:val="00260651"/>
    <w:rsid w:val="00267B7D"/>
    <w:rsid w:val="00270BAA"/>
    <w:rsid w:val="00295562"/>
    <w:rsid w:val="002C44A3"/>
    <w:rsid w:val="002D17F5"/>
    <w:rsid w:val="002D46AC"/>
    <w:rsid w:val="002D5BD3"/>
    <w:rsid w:val="002D5E17"/>
    <w:rsid w:val="002F504B"/>
    <w:rsid w:val="00302AD5"/>
    <w:rsid w:val="00310C8C"/>
    <w:rsid w:val="003211BF"/>
    <w:rsid w:val="003442EF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2B60"/>
    <w:rsid w:val="004617A2"/>
    <w:rsid w:val="00471B7D"/>
    <w:rsid w:val="0047391A"/>
    <w:rsid w:val="0047529B"/>
    <w:rsid w:val="0047712D"/>
    <w:rsid w:val="004868E5"/>
    <w:rsid w:val="00487F39"/>
    <w:rsid w:val="004B1148"/>
    <w:rsid w:val="004B5593"/>
    <w:rsid w:val="004C4A36"/>
    <w:rsid w:val="004C7F43"/>
    <w:rsid w:val="00500432"/>
    <w:rsid w:val="00501997"/>
    <w:rsid w:val="00515B9C"/>
    <w:rsid w:val="00516E45"/>
    <w:rsid w:val="0053381D"/>
    <w:rsid w:val="005410C7"/>
    <w:rsid w:val="00541796"/>
    <w:rsid w:val="00542708"/>
    <w:rsid w:val="005523B4"/>
    <w:rsid w:val="005611BF"/>
    <w:rsid w:val="00565093"/>
    <w:rsid w:val="0057272A"/>
    <w:rsid w:val="00596996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A6CE0"/>
    <w:rsid w:val="006B1B23"/>
    <w:rsid w:val="006B718A"/>
    <w:rsid w:val="006D2676"/>
    <w:rsid w:val="006D7845"/>
    <w:rsid w:val="006E3CCB"/>
    <w:rsid w:val="006E713F"/>
    <w:rsid w:val="006F174D"/>
    <w:rsid w:val="006F560E"/>
    <w:rsid w:val="00702B02"/>
    <w:rsid w:val="007209EF"/>
    <w:rsid w:val="007224C7"/>
    <w:rsid w:val="007978AE"/>
    <w:rsid w:val="007A1984"/>
    <w:rsid w:val="007B0306"/>
    <w:rsid w:val="007B2771"/>
    <w:rsid w:val="007C19B5"/>
    <w:rsid w:val="007C462F"/>
    <w:rsid w:val="007C6738"/>
    <w:rsid w:val="007D0B41"/>
    <w:rsid w:val="00802873"/>
    <w:rsid w:val="00805CE7"/>
    <w:rsid w:val="0082480C"/>
    <w:rsid w:val="0084106A"/>
    <w:rsid w:val="0085136B"/>
    <w:rsid w:val="00851A1B"/>
    <w:rsid w:val="008565F3"/>
    <w:rsid w:val="00860CB2"/>
    <w:rsid w:val="008615E0"/>
    <w:rsid w:val="00867CE3"/>
    <w:rsid w:val="00871B50"/>
    <w:rsid w:val="008750A5"/>
    <w:rsid w:val="00884DA4"/>
    <w:rsid w:val="00894B4D"/>
    <w:rsid w:val="008A5D85"/>
    <w:rsid w:val="008B6EF7"/>
    <w:rsid w:val="008C2681"/>
    <w:rsid w:val="008C2EED"/>
    <w:rsid w:val="008C741A"/>
    <w:rsid w:val="008C7F0E"/>
    <w:rsid w:val="008E6BF3"/>
    <w:rsid w:val="008F5D31"/>
    <w:rsid w:val="009000E6"/>
    <w:rsid w:val="00903B24"/>
    <w:rsid w:val="00905725"/>
    <w:rsid w:val="00906DD8"/>
    <w:rsid w:val="0091320B"/>
    <w:rsid w:val="00913776"/>
    <w:rsid w:val="00923DC9"/>
    <w:rsid w:val="009246E0"/>
    <w:rsid w:val="00933700"/>
    <w:rsid w:val="009453B4"/>
    <w:rsid w:val="0096346F"/>
    <w:rsid w:val="009B0AC2"/>
    <w:rsid w:val="009B3559"/>
    <w:rsid w:val="009B41D0"/>
    <w:rsid w:val="009B6310"/>
    <w:rsid w:val="009D31D0"/>
    <w:rsid w:val="009E66F1"/>
    <w:rsid w:val="00A1259D"/>
    <w:rsid w:val="00A227DC"/>
    <w:rsid w:val="00A24FA2"/>
    <w:rsid w:val="00A251D7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279B0"/>
    <w:rsid w:val="00B329D0"/>
    <w:rsid w:val="00B40BA5"/>
    <w:rsid w:val="00B44CCE"/>
    <w:rsid w:val="00B62AA2"/>
    <w:rsid w:val="00B62DFA"/>
    <w:rsid w:val="00B63B3E"/>
    <w:rsid w:val="00B74560"/>
    <w:rsid w:val="00B90DAC"/>
    <w:rsid w:val="00B949CB"/>
    <w:rsid w:val="00BB5F75"/>
    <w:rsid w:val="00BB70B0"/>
    <w:rsid w:val="00BC5A24"/>
    <w:rsid w:val="00BC746C"/>
    <w:rsid w:val="00BC7E67"/>
    <w:rsid w:val="00C0485B"/>
    <w:rsid w:val="00C1668B"/>
    <w:rsid w:val="00C33416"/>
    <w:rsid w:val="00C4615E"/>
    <w:rsid w:val="00C47656"/>
    <w:rsid w:val="00C50B77"/>
    <w:rsid w:val="00C50E60"/>
    <w:rsid w:val="00C54F87"/>
    <w:rsid w:val="00C701D8"/>
    <w:rsid w:val="00C74A0C"/>
    <w:rsid w:val="00C81EEE"/>
    <w:rsid w:val="00C90D34"/>
    <w:rsid w:val="00CA0FE4"/>
    <w:rsid w:val="00CA238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0AF4"/>
    <w:rsid w:val="00D75933"/>
    <w:rsid w:val="00D910C6"/>
    <w:rsid w:val="00D916D0"/>
    <w:rsid w:val="00D9714B"/>
    <w:rsid w:val="00DA6AD5"/>
    <w:rsid w:val="00DC1078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460D2"/>
    <w:rsid w:val="00E554D8"/>
    <w:rsid w:val="00E56256"/>
    <w:rsid w:val="00E63F2C"/>
    <w:rsid w:val="00E77A5F"/>
    <w:rsid w:val="00E8129D"/>
    <w:rsid w:val="00E847A7"/>
    <w:rsid w:val="00E87E30"/>
    <w:rsid w:val="00EB6CF5"/>
    <w:rsid w:val="00EB6DBB"/>
    <w:rsid w:val="00EE2E00"/>
    <w:rsid w:val="00EF6E6E"/>
    <w:rsid w:val="00F028E6"/>
    <w:rsid w:val="00F0462B"/>
    <w:rsid w:val="00F065E0"/>
    <w:rsid w:val="00F36F20"/>
    <w:rsid w:val="00F452D4"/>
    <w:rsid w:val="00F56555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1553"/>
  <w15:docId w15:val="{D356A2D4-9067-4CD4-827D-D719CC61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ConsPlusNormal">
    <w:name w:val="ConsPlusNormal"/>
    <w:rsid w:val="002213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1A6E6BE2B1B9C4E2852AF66B9B1D99E1B2513FA47BA54CA7E633ABCD35604A05FFDC6973FE0D69EAD748C317tCB0J" TargetMode="External"/><Relationship Id="rId13" Type="http://schemas.openxmlformats.org/officeDocument/2006/relationships/hyperlink" Target="consultantplus://offline/ref=D01A6E6BE2B1B9C4E2852AF66B9B1D99E1B4523CA57EA54CA7E633ABCD35604A05FFDC6973FE0D69EAD748C317tCB0J" TargetMode="External"/><Relationship Id="rId18" Type="http://schemas.openxmlformats.org/officeDocument/2006/relationships/hyperlink" Target="consultantplus://offline/ref=D01A6E6BE2B1B9C4E2852AF66B9B1D99E1B2513FA47BA54CA7E633ABCD35604A17FF846572F61A6BE0C21E925195324F290877A31672E221tEB0J" TargetMode="External"/><Relationship Id="rId26" Type="http://schemas.openxmlformats.org/officeDocument/2006/relationships/hyperlink" Target="consultantplus://offline/ref=867CF212BAE24E75604C5C534A952DE228A12868B0C27C0A17EDC42973E1F5313FB53C44F82328C0BF62C604E720DF30AFA763579D359EABaDZ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01A6E6BE2B1B9C4E2852AF66B9B1D99E1B4523CA57EA54CA7E633ABCD35604A05FFDC6973FE0D69EAD748C317tCB0J" TargetMode="External"/><Relationship Id="rId7" Type="http://schemas.openxmlformats.org/officeDocument/2006/relationships/hyperlink" Target="consultantplus://offline/ref=D01A6E6BE2B1B9C4E2852AF66B9B1D99E1B25539A57AA54CA7E633ABCD35604A05FFDC6973FE0D69EAD748C317tCB0J" TargetMode="External"/><Relationship Id="rId12" Type="http://schemas.openxmlformats.org/officeDocument/2006/relationships/hyperlink" Target="consultantplus://offline/ref=D01A6E6BE2B1B9C4E2852AF66B9B1D99E1B4523CA57EA54CA7E633ABCD35604A05FFDC6973FE0D69EAD748C317tCB0J" TargetMode="External"/><Relationship Id="rId17" Type="http://schemas.openxmlformats.org/officeDocument/2006/relationships/hyperlink" Target="consultantplus://offline/ref=D01A6E6BE2B1B9C4E2852AF66B9B1D99E1B2513FA47BA54CA7E633ABCD35604A05FFDC6973FE0D69EAD748C317tCB0J" TargetMode="External"/><Relationship Id="rId25" Type="http://schemas.openxmlformats.org/officeDocument/2006/relationships/hyperlink" Target="consultantplus://offline/ref=867CF212BAE24E75604C5C534A952DE228A42A6FB9C17C0A17EDC42973E1F5312DB56448F92B36C0B8779055A1a7Z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01A6E6BE2B1B9C4E2852AF66B9B1D99E1B2513FA47BA54CA7E633ABCD35604A05FFDC6973FE0D69EAD748C317tCB0J" TargetMode="External"/><Relationship Id="rId20" Type="http://schemas.openxmlformats.org/officeDocument/2006/relationships/hyperlink" Target="consultantplus://offline/ref=D01A6E6BE2B1B9C4E2852AF66B9B1D99E1B4523CA57EA54CA7E633ABCD35604A05FFDC6973FE0D69EAD748C317tCB0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01A6E6BE2B1B9C4E2852AF66B9B1D99E1B4523CA57EA54CA7E633ABCD35604A05FFDC6973FE0D69EAD748C317tCB0J" TargetMode="External"/><Relationship Id="rId11" Type="http://schemas.openxmlformats.org/officeDocument/2006/relationships/hyperlink" Target="consultantplus://offline/ref=D01A6E6BE2B1B9C4E2852AF66B9B1D99E1B4523CA57EA54CA7E633ABCD35604A05FFDC6973FE0D69EAD748C317tCB0J" TargetMode="External"/><Relationship Id="rId24" Type="http://schemas.openxmlformats.org/officeDocument/2006/relationships/hyperlink" Target="consultantplus://offline/ref=867CF212BAE24E75604C5C534A952DE228A42A6FB9C17C0A17EDC42973E1F5312DB56448F92B36C0B8779055A1a7Z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01A6E6BE2B1B9C4E2852AF66B9B1D99E1B25539A57AA54CA7E633ABCD35604A05FFDC6973FE0D69EAD748C317tCB0J" TargetMode="External"/><Relationship Id="rId23" Type="http://schemas.openxmlformats.org/officeDocument/2006/relationships/hyperlink" Target="consultantplus://offline/ref=867CF212BAE24E75604C5C534A952DE228A12868B0C27C0A17EDC42973E1F5313FB53C44F82328C0BF62C604E720DF30AFA763579D359EABaDZE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01A6E6BE2B1B9C4E2852AF66B9B1D99E1B2513FA47BA54CA7E633ABCD35604A17FF846572F61A6BE0C21E925195324F290877A31672E221tEB0J" TargetMode="External"/><Relationship Id="rId19" Type="http://schemas.openxmlformats.org/officeDocument/2006/relationships/hyperlink" Target="consultantplus://offline/ref=D01A6E6BE2B1B9C4E2852AF66B9B1D99E1B4523CA57EA54CA7E633ABCD35604A05FFDC6973FE0D69EAD748C317tCB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1A6E6BE2B1B9C4E2852AF66B9B1D99E1B2513FA47BA54CA7E633ABCD35604A05FFDC6973FE0D69EAD748C317tCB0J" TargetMode="External"/><Relationship Id="rId14" Type="http://schemas.openxmlformats.org/officeDocument/2006/relationships/hyperlink" Target="consultantplus://offline/ref=D01A6E6BE2B1B9C4E2852AF66B9B1D99E1B4523CA57EA54CA7E633ABCD35604A05FFDC6973FE0D69EAD748C317tCB0J" TargetMode="External"/><Relationship Id="rId22" Type="http://schemas.openxmlformats.org/officeDocument/2006/relationships/hyperlink" Target="consultantplus://offline/ref=867CF212BAE24E75604C5C534A952DE228A42A6FB9C17C0A17EDC42973E1F5312DB56448F92B36C0B8779055A1a7Z5K" TargetMode="External"/><Relationship Id="rId27" Type="http://schemas.openxmlformats.org/officeDocument/2006/relationships/hyperlink" Target="consultantplus://offline/ref=867CF212BAE24E75604C5C534A952DE228A42A6FB9C17C0A17EDC42973E1F5312DB56448F92B36C0B8779055A1a7Z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0281-6527-4097-AAC3-D18E417F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14995</Words>
  <Characters>85476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2020-12-18T08:20:00Z</cp:lastPrinted>
  <dcterms:created xsi:type="dcterms:W3CDTF">2022-12-21T04:11:00Z</dcterms:created>
  <dcterms:modified xsi:type="dcterms:W3CDTF">2022-12-21T04:11:00Z</dcterms:modified>
</cp:coreProperties>
</file>