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17" w:rsidRDefault="00113517">
      <w:pPr>
        <w:rPr>
          <w:b/>
        </w:rPr>
      </w:pPr>
    </w:p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3D7E25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3D7E25" w:rsidRDefault="003D7E25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7E25">
              <w:rPr>
                <w:b/>
                <w:sz w:val="18"/>
                <w:szCs w:val="18"/>
              </w:rPr>
              <w:t>6540300010000031119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286E5D" w:rsidRDefault="000F398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E164D8" w:rsidRPr="00057465" w:rsidTr="001D7310">
        <w:trPr>
          <w:trHeight w:val="37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0A2C9B" w:rsidRDefault="006A1C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3D7E25" w:rsidP="003D7E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«Охинский» от 16.06.2020 № 383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286E5D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61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"/>
        <w:gridCol w:w="1446"/>
        <w:gridCol w:w="1276"/>
        <w:gridCol w:w="1276"/>
        <w:gridCol w:w="1701"/>
        <w:gridCol w:w="1260"/>
        <w:gridCol w:w="1149"/>
        <w:gridCol w:w="1134"/>
        <w:gridCol w:w="851"/>
        <w:gridCol w:w="1417"/>
        <w:gridCol w:w="1134"/>
        <w:gridCol w:w="1134"/>
        <w:gridCol w:w="1957"/>
      </w:tblGrid>
      <w:tr w:rsidR="00366BEA" w:rsidRPr="00057465" w:rsidTr="002E1801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2E1801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57465" w:rsidTr="002E1801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2E1801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2E180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9A1586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28 </w:t>
            </w:r>
            <w:r w:rsidR="000A2C9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календарных</w:t>
            </w:r>
            <w:r w:rsidR="009C413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9A1586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28</w:t>
            </w:r>
            <w:r w:rsidR="000A2C9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календарных</w:t>
            </w:r>
            <w:r w:rsidR="000A2C9B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576C29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мент, удостоверяющий личность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9C413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5F12F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</w:p>
          <w:p w:rsidR="00057465" w:rsidRPr="00057465" w:rsidRDefault="00057465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9C413C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Default="000A2C9B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на адрес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F12F0" w:rsidRPr="00661079" w:rsidRDefault="005F12F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Через личный кабинет на РПГУ. 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727DAD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727DAD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86E5D" w:rsidRPr="00286E5D" w:rsidRDefault="00286E5D" w:rsidP="00286E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изические или юридические лица, предполагающие использование земель или земельного участка, находящихся в муниципальной собственности </w:t>
            </w:r>
            <w:r w:rsidR="00E96B9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 городской округ «Охинский» и</w:t>
            </w: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государственная собственность на которые не разграничена, </w:t>
            </w: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t>за исключением государственных органов и их территориальный органов, органов государственных внебюджетных фондов и их территориальных органов, органов местного самоуправления либо их уполномоченных представителей, в целях:</w:t>
            </w:r>
          </w:p>
          <w:p w:rsidR="00286E5D" w:rsidRPr="00286E5D" w:rsidRDefault="00286E5D" w:rsidP="00286E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t>- проведения инженерных изысканий;</w:t>
            </w:r>
          </w:p>
          <w:p w:rsidR="00286E5D" w:rsidRPr="00286E5D" w:rsidRDefault="00286E5D" w:rsidP="00286E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t>- капитального или текущего ремонта линейного объекта;</w:t>
            </w:r>
          </w:p>
          <w:p w:rsidR="00286E5D" w:rsidRPr="00286E5D" w:rsidRDefault="00286E5D" w:rsidP="00286E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строительства временных или вспомогательных сооружений (включая ограждения, бытовки, навесы), складирования строительных и иных </w:t>
            </w: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286E5D" w:rsidRPr="00286E5D" w:rsidRDefault="00286E5D" w:rsidP="00286E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t>- осуществления геологического изучения недр;</w:t>
            </w:r>
          </w:p>
          <w:p w:rsidR="00286E5D" w:rsidRPr="00286E5D" w:rsidRDefault="00286E5D" w:rsidP="00286E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E5D">
              <w:rPr>
                <w:rFonts w:ascii="Times New Roman" w:hAnsi="Times New Roman" w:cs="Times New Roman"/>
                <w:b/>
                <w:sz w:val="18"/>
                <w:szCs w:val="18"/>
              </w:rPr>
              <w:t>- осуществления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906DD8" w:rsidRPr="00286E5D" w:rsidRDefault="00286E5D" w:rsidP="00286E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6E5D">
              <w:rPr>
                <w:b/>
                <w:sz w:val="18"/>
                <w:szCs w:val="18"/>
              </w:rPr>
              <w:t>- возведения некапитальных строений, сооружений, предназначенных для осуществления товарной аквакультуры (товарного рыбоводства).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286E5D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Доверенные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727D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которых не позволяет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  <w:p w:rsidR="001D7310" w:rsidRDefault="001D7310" w:rsidP="00727D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D7310" w:rsidRPr="001D7310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D7310" w:rsidRPr="001D7310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D7310" w:rsidRPr="001D7310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D7310" w:rsidRPr="001D7310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1D7310" w:rsidRPr="001D7310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1D7310" w:rsidRPr="00057465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727DA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5D" w:rsidRDefault="00286E5D" w:rsidP="00516E4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представители.</w:t>
            </w:r>
          </w:p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в силу полномочий, основанных на акте уполномоченного на то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310" w:rsidRPr="001D7310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1D7310" w:rsidRPr="001D7310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обращения за </w:t>
            </w: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1D7310" w:rsidRPr="001D7310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06DD8" w:rsidRPr="00057465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5F12F0" w:rsidRPr="00057465" w:rsidTr="0064785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0" w:rsidRPr="00AA441C" w:rsidRDefault="005F12F0" w:rsidP="00647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0" w:rsidRPr="00AA441C" w:rsidRDefault="005F12F0" w:rsidP="00E148F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0" w:rsidRPr="00AA441C" w:rsidRDefault="005F12F0" w:rsidP="00D5447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0" w:rsidRPr="00AA441C" w:rsidRDefault="005F12F0" w:rsidP="00E148F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0" w:rsidRPr="00AA441C" w:rsidRDefault="005F12F0" w:rsidP="00E148F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5D" w:rsidRPr="0091088A" w:rsidRDefault="00286E5D" w:rsidP="00286E5D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Составляется по форме согласно Приложению к Административному регламенту</w:t>
            </w:r>
          </w:p>
          <w:p w:rsidR="00286E5D" w:rsidRPr="0091088A" w:rsidRDefault="00286E5D" w:rsidP="00286E5D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предоставления муниципальной услуги</w:t>
            </w:r>
          </w:p>
          <w:p w:rsidR="00286E5D" w:rsidRPr="008C3B24" w:rsidRDefault="00286E5D" w:rsidP="008C3B2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1088A">
              <w:rPr>
                <w:b/>
                <w:sz w:val="18"/>
                <w:szCs w:val="18"/>
              </w:rPr>
              <w:t xml:space="preserve"> «</w:t>
            </w:r>
            <w:r w:rsidR="000F3987"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 w:rsidRPr="0091088A">
              <w:rPr>
                <w:b/>
                <w:sz w:val="18"/>
                <w:szCs w:val="18"/>
              </w:rPr>
              <w:t>», утверждённому</w:t>
            </w:r>
            <w:r w:rsidRPr="0091088A">
              <w:rPr>
                <w:rFonts w:eastAsia="Times New Roman"/>
                <w:b/>
                <w:bCs/>
                <w:sz w:val="18"/>
              </w:rPr>
              <w:t xml:space="preserve"> </w:t>
            </w:r>
            <w:r w:rsidR="00E96B9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E96B97"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остановление</w:t>
            </w:r>
            <w:r w:rsidR="00E96B9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</w:t>
            </w:r>
            <w:r w:rsidR="00E96B97"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администрации муниципального образования городской окр</w:t>
            </w:r>
            <w:r w:rsidR="00E96B9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«Охинский» от 16.06.2020 № 383</w:t>
            </w:r>
            <w:r w:rsidRPr="0091088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5F12F0" w:rsidRPr="00AA441C" w:rsidRDefault="00286E5D" w:rsidP="00E148F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5F12F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D54472" w:rsidRPr="00D54472" w:rsidRDefault="00D54472" w:rsidP="00D5447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      </w:r>
          </w:p>
          <w:p w:rsidR="00D54472" w:rsidRPr="00D54472" w:rsidRDefault="00D54472" w:rsidP="00D5447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</w:p>
          <w:p w:rsidR="00D54472" w:rsidRPr="00D54472" w:rsidRDefault="00D54472" w:rsidP="00D5447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      </w:r>
          </w:p>
          <w:p w:rsidR="00D54472" w:rsidRPr="00D54472" w:rsidRDefault="00D54472" w:rsidP="00D5447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почтовый адрес, адрес электронной почты, номер телефона для связи с заявителем или представителем заявителя;</w:t>
            </w:r>
          </w:p>
          <w:p w:rsidR="00D54472" w:rsidRPr="00D54472" w:rsidRDefault="00D54472" w:rsidP="00D5447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предполагаемые цели использования земель или земельного участка в соответствии с пунктом 1 статьи 39.34 Земельного кодекса Российской Федерации от 25.10.2001 № 136-ФЗ;</w:t>
            </w:r>
          </w:p>
          <w:p w:rsidR="00D54472" w:rsidRPr="00D54472" w:rsidRDefault="00D54472" w:rsidP="00D5447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кадастровый номер земельного участка - в случае, если планируется использование всего земельного участка или его части;</w:t>
            </w:r>
          </w:p>
          <w:p w:rsidR="00D54472" w:rsidRPr="00D54472" w:rsidRDefault="00D54472" w:rsidP="00D5447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срок использования земель или земельного участка (в пределах сроков, установленных пунктом 1 статьи 39.34 Земельного кодекса Российской Федерации от 25.10.2001 № 136-ФЗ);</w:t>
            </w:r>
          </w:p>
          <w:p w:rsidR="00D54472" w:rsidRPr="00D54472" w:rsidRDefault="00D54472" w:rsidP="00D54472">
            <w:pPr>
              <w:spacing w:after="0"/>
              <w:ind w:firstLine="12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472">
              <w:rPr>
                <w:b/>
                <w:sz w:val="18"/>
                <w:szCs w:val="18"/>
              </w:rPr>
              <w:t xml:space="preserve">- информация о необходимости осуществления рубок деревьев, кустарников, расположенных в границах </w:t>
            </w:r>
            <w:r w:rsidRPr="00D54472">
              <w:rPr>
                <w:b/>
                <w:sz w:val="18"/>
                <w:szCs w:val="18"/>
              </w:rPr>
              <w:lastRenderedPageBreak/>
              <w:t>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      </w:r>
            <w:r>
              <w:rPr>
                <w:b/>
                <w:sz w:val="18"/>
                <w:szCs w:val="18"/>
              </w:rPr>
              <w:t>;</w:t>
            </w:r>
            <w:r w:rsidRPr="00D544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12F0" w:rsidRPr="00D544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F12F0" w:rsidRPr="00AA441C" w:rsidRDefault="00D54472" w:rsidP="00D54472">
            <w:pPr>
              <w:spacing w:after="0"/>
              <w:ind w:firstLine="12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44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1D73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5F12F0" w:rsidRPr="00D544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0" w:rsidRPr="00AA441C" w:rsidRDefault="005F12F0" w:rsidP="00E148F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0" w:rsidRPr="00AA441C" w:rsidRDefault="005F12F0" w:rsidP="00E148F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6B7D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</w:t>
            </w:r>
            <w:r w:rsidR="00576C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01757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001757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0017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AA441C" w:rsidRDefault="00E509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CA57E5" w:rsidRDefault="00405D4C" w:rsidP="000017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1D7310" w:rsidRDefault="001D7310" w:rsidP="000017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D7310" w:rsidRPr="001D7310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получении услуги представителем юридического лица:</w:t>
            </w:r>
          </w:p>
          <w:p w:rsidR="001D7310" w:rsidRPr="001D7310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D7310" w:rsidRPr="001D7310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D7310" w:rsidRPr="001D7310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1D7310" w:rsidRPr="001D7310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1D7310" w:rsidRPr="00AA441C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34359D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действующие в силу полномочий, основанных на акте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310" w:rsidRPr="001D7310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</w:t>
            </w: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органа, выдавшего документ.</w:t>
            </w:r>
          </w:p>
          <w:p w:rsidR="001D7310" w:rsidRPr="001D7310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1D7310" w:rsidRPr="001D7310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1D7310" w:rsidP="001D73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4359D" w:rsidRPr="00057465" w:rsidTr="0034359D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D" w:rsidRPr="00AA441C" w:rsidRDefault="0034359D" w:rsidP="00E148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9D" w:rsidRPr="006B7DC7" w:rsidRDefault="006B7DC7" w:rsidP="006B7D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7DC7">
              <w:rPr>
                <w:b/>
                <w:sz w:val="18"/>
                <w:szCs w:val="18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9D" w:rsidRPr="00AA441C" w:rsidRDefault="006B7DC7" w:rsidP="00E148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B7DC7">
              <w:rPr>
                <w:b/>
                <w:sz w:val="18"/>
                <w:szCs w:val="18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9D" w:rsidRPr="00AA441C" w:rsidRDefault="0034359D" w:rsidP="00E148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9D" w:rsidRPr="006B7DC7" w:rsidRDefault="006B7DC7" w:rsidP="00E148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7DC7">
              <w:rPr>
                <w:b/>
                <w:sz w:val="18"/>
                <w:szCs w:val="18"/>
              </w:rPr>
              <w:t>Предоставляется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9D" w:rsidRPr="00251C59" w:rsidRDefault="00251C59" w:rsidP="00343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1C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34359D" w:rsidRPr="00251C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Должен быть действителен на срок обращения за предоставлением муниципальной услуги.</w:t>
            </w:r>
          </w:p>
          <w:p w:rsidR="0034359D" w:rsidRPr="00251C59" w:rsidRDefault="00251C59" w:rsidP="00343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1C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34359D" w:rsidRPr="00251C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должен содержать подчисток, приписок, зачеркнутых слов и других исправлений.</w:t>
            </w:r>
          </w:p>
          <w:p w:rsidR="00251C59" w:rsidRPr="00E96B97" w:rsidRDefault="00251C59" w:rsidP="00251C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C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34359D" w:rsidRPr="00251C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Не должен иметь </w:t>
            </w:r>
            <w:r w:rsidR="0034359D" w:rsidRPr="00251C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повреждений, наличие которых </w:t>
            </w:r>
            <w:r w:rsidR="0034359D" w:rsidRPr="00E96B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 позволяет однозначно истолковать их содержание.</w:t>
            </w:r>
          </w:p>
          <w:p w:rsidR="00251C59" w:rsidRPr="00AA441C" w:rsidRDefault="00251C59" w:rsidP="00251C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96B9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4. Должен </w:t>
            </w:r>
            <w:r w:rsidRPr="00E96B97">
              <w:rPr>
                <w:b/>
                <w:sz w:val="18"/>
                <w:szCs w:val="18"/>
              </w:rPr>
              <w:t>соответствовать форме, формату и требованиям, установленным приказом Минэкономразвития России от 27.11.2014 № 762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9D" w:rsidRPr="00AA441C" w:rsidRDefault="0034359D" w:rsidP="00E148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9D" w:rsidRPr="00AA441C" w:rsidRDefault="0034359D" w:rsidP="00E148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4359D" w:rsidRPr="00057465" w:rsidTr="002B2B77">
        <w:trPr>
          <w:trHeight w:val="489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59D" w:rsidRPr="00057465" w:rsidRDefault="0034359D" w:rsidP="00E148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D" w:rsidRPr="00786866" w:rsidRDefault="0034359D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недвижимости 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D" w:rsidRPr="00786866" w:rsidRDefault="0034359D" w:rsidP="00E148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34359D" w:rsidRPr="00786866" w:rsidRDefault="0034359D" w:rsidP="00E148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34359D" w:rsidRPr="00786866" w:rsidRDefault="0034359D" w:rsidP="00E148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34359D" w:rsidRPr="00786866" w:rsidRDefault="0034359D" w:rsidP="00E148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34359D" w:rsidRPr="00786866" w:rsidRDefault="0034359D" w:rsidP="00E148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Правообладатель </w:t>
            </w:r>
          </w:p>
          <w:p w:rsidR="0034359D" w:rsidRPr="00786866" w:rsidRDefault="00CB4089" w:rsidP="00E148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Документы-основания</w:t>
            </w:r>
          </w:p>
          <w:p w:rsidR="0034359D" w:rsidRPr="00786866" w:rsidRDefault="0034359D" w:rsidP="00E148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34359D" w:rsidRPr="00786866" w:rsidRDefault="0034359D" w:rsidP="00E148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</w:t>
            </w:r>
            <w:r w:rsidR="002B2B77"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хема) земельного участка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D" w:rsidRPr="00786866" w:rsidRDefault="0034359D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D" w:rsidRPr="00786866" w:rsidRDefault="00E50978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Style w:val="extended-textshort"/>
                <w:b/>
                <w:bCs/>
                <w:sz w:val="18"/>
                <w:szCs w:val="18"/>
              </w:rPr>
              <w:t>Федеральная</w:t>
            </w:r>
            <w:r w:rsidRPr="00786866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786866">
              <w:rPr>
                <w:rStyle w:val="extended-textshort"/>
                <w:b/>
                <w:bCs/>
                <w:sz w:val="18"/>
                <w:szCs w:val="18"/>
              </w:rPr>
              <w:t>служба</w:t>
            </w:r>
            <w:r w:rsidRPr="00786866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786866">
              <w:rPr>
                <w:rStyle w:val="extended-textshort"/>
                <w:b/>
                <w:bCs/>
                <w:sz w:val="18"/>
                <w:szCs w:val="18"/>
              </w:rPr>
              <w:t>государственной</w:t>
            </w:r>
            <w:r w:rsidRPr="00786866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786866">
              <w:rPr>
                <w:rStyle w:val="extended-textshort"/>
                <w:b/>
                <w:bCs/>
                <w:sz w:val="18"/>
                <w:szCs w:val="18"/>
              </w:rPr>
              <w:t>регистрации</w:t>
            </w:r>
            <w:r w:rsidRPr="00786866">
              <w:rPr>
                <w:rStyle w:val="extended-textshort"/>
                <w:b/>
                <w:sz w:val="18"/>
                <w:szCs w:val="18"/>
              </w:rPr>
              <w:t xml:space="preserve">, </w:t>
            </w:r>
            <w:r w:rsidRPr="00786866">
              <w:rPr>
                <w:rStyle w:val="extended-textshort"/>
                <w:b/>
                <w:bCs/>
                <w:sz w:val="18"/>
                <w:szCs w:val="18"/>
              </w:rPr>
              <w:t>кадастра</w:t>
            </w:r>
            <w:r w:rsidRPr="00786866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786866">
              <w:rPr>
                <w:rStyle w:val="extended-textshort"/>
                <w:b/>
                <w:bCs/>
                <w:sz w:val="18"/>
                <w:szCs w:val="18"/>
              </w:rPr>
              <w:t>и</w:t>
            </w:r>
            <w:r w:rsidRPr="00786866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786866">
              <w:rPr>
                <w:rStyle w:val="extended-textshort"/>
                <w:b/>
                <w:bCs/>
                <w:sz w:val="18"/>
                <w:szCs w:val="18"/>
              </w:rPr>
              <w:t>картографии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D" w:rsidRPr="00786866" w:rsidRDefault="0034359D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D" w:rsidRPr="00786866" w:rsidRDefault="0034359D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59D" w:rsidRPr="00786866" w:rsidRDefault="0034359D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59D" w:rsidRPr="00786866" w:rsidRDefault="0034359D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1235" w:rsidRPr="00057465" w:rsidTr="00242090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235" w:rsidRPr="00057465" w:rsidRDefault="00591235" w:rsidP="00E148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35" w:rsidRPr="00786866" w:rsidRDefault="002B2B77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866">
              <w:rPr>
                <w:b/>
                <w:sz w:val="18"/>
                <w:szCs w:val="18"/>
              </w:rPr>
              <w:t>Сведения о наличии лицензии, удостоверяющей право проведения работ по геологическому изучению недр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89" w:rsidRPr="00786866" w:rsidRDefault="00CB4089" w:rsidP="00882074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b/>
                <w:bCs/>
                <w:sz w:val="18"/>
                <w:szCs w:val="18"/>
              </w:rPr>
            </w:pPr>
            <w:r w:rsidRPr="00786866">
              <w:rPr>
                <w:b/>
                <w:bCs/>
                <w:sz w:val="18"/>
                <w:szCs w:val="18"/>
              </w:rPr>
              <w:t xml:space="preserve"> Данные о пользователе недр, получившем лицензию</w:t>
            </w:r>
          </w:p>
          <w:p w:rsidR="00CB4089" w:rsidRPr="00786866" w:rsidRDefault="003F02F4" w:rsidP="003F02F4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b/>
                <w:bCs/>
                <w:sz w:val="18"/>
                <w:szCs w:val="18"/>
              </w:rPr>
            </w:pPr>
            <w:r w:rsidRPr="00786866">
              <w:rPr>
                <w:b/>
                <w:bCs/>
                <w:sz w:val="18"/>
                <w:szCs w:val="18"/>
              </w:rPr>
              <w:t>У</w:t>
            </w:r>
            <w:r w:rsidR="00CB4089" w:rsidRPr="00786866">
              <w:rPr>
                <w:b/>
                <w:bCs/>
                <w:sz w:val="18"/>
                <w:szCs w:val="18"/>
              </w:rPr>
              <w:t>казание границ территории, земельного участка или акватории, выделенных для ведения работ, связанных с пользованием недрами</w:t>
            </w:r>
          </w:p>
          <w:p w:rsidR="00CB4089" w:rsidRPr="00786866" w:rsidRDefault="003F02F4" w:rsidP="00AC6BE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86866">
              <w:rPr>
                <w:b/>
                <w:bCs/>
                <w:sz w:val="18"/>
                <w:szCs w:val="18"/>
              </w:rPr>
              <w:t>3. Сроки действия лицензии и сроки начала работ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35" w:rsidRPr="00786866" w:rsidRDefault="002B2B77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35" w:rsidRPr="00786866" w:rsidRDefault="00E50978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866">
              <w:rPr>
                <w:b/>
                <w:sz w:val="18"/>
                <w:szCs w:val="18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35" w:rsidRPr="00786866" w:rsidRDefault="00591235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35" w:rsidRPr="00786866" w:rsidRDefault="00591235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235" w:rsidRPr="00786866" w:rsidRDefault="002B2B77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235" w:rsidRPr="00786866" w:rsidRDefault="002B2B77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1D7310" w:rsidRDefault="001D7310">
      <w:pPr>
        <w:rPr>
          <w:b/>
        </w:rPr>
      </w:pPr>
    </w:p>
    <w:p w:rsidR="00057465" w:rsidRDefault="00057465">
      <w:pPr>
        <w:rPr>
          <w:b/>
        </w:rPr>
      </w:pPr>
      <w:r w:rsidRPr="003F0A92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E3215A" w:rsidRDefault="006B1B4A" w:rsidP="00B62DF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B1B4A">
              <w:rPr>
                <w:b/>
                <w:sz w:val="18"/>
                <w:szCs w:val="18"/>
              </w:rPr>
              <w:t>азрешение на использование земель или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CD" w:rsidRDefault="001102AB" w:rsidP="000D4C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102AB">
              <w:rPr>
                <w:b/>
                <w:sz w:val="18"/>
                <w:szCs w:val="18"/>
              </w:rPr>
              <w:t>Решение об отказе в выдаче разрешения на использование земель или земельного участка</w:t>
            </w:r>
            <w:r w:rsidR="000D4CCD">
              <w:rPr>
                <w:b/>
                <w:sz w:val="18"/>
                <w:szCs w:val="18"/>
              </w:rPr>
              <w:t xml:space="preserve"> должно содержать</w:t>
            </w:r>
            <w:r w:rsidRPr="001102AB">
              <w:rPr>
                <w:b/>
                <w:sz w:val="18"/>
                <w:szCs w:val="18"/>
              </w:rPr>
              <w:t>:</w:t>
            </w:r>
            <w:r w:rsidR="000D4CCD"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0D4CCD" w:rsidRPr="00934A40" w:rsidRDefault="000D4CCD" w:rsidP="000330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заявителя;</w:t>
            </w:r>
          </w:p>
          <w:p w:rsidR="000D4CCD" w:rsidRPr="00934A40" w:rsidRDefault="000D4CCD" w:rsidP="000330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</w:t>
            </w: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земельном участке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D4CCD" w:rsidRDefault="000330F8" w:rsidP="00033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0D4CCD">
              <w:rPr>
                <w:b/>
                <w:bCs/>
                <w:sz w:val="18"/>
                <w:szCs w:val="18"/>
              </w:rPr>
              <w:t xml:space="preserve">указание об обязанности лиц, получивших разрешение, выполнить предусмотренные </w:t>
            </w:r>
            <w:hyperlink r:id="rId8" w:history="1">
              <w:r w:rsidR="000D4CCD" w:rsidRPr="000D4CCD">
                <w:rPr>
                  <w:b/>
                  <w:bCs/>
                  <w:sz w:val="18"/>
                  <w:szCs w:val="18"/>
                </w:rPr>
                <w:t>статьей 39.35</w:t>
              </w:r>
            </w:hyperlink>
            <w:r w:rsidR="000D4CCD" w:rsidRPr="000D4CCD">
              <w:rPr>
                <w:b/>
                <w:bCs/>
                <w:sz w:val="18"/>
                <w:szCs w:val="18"/>
              </w:rPr>
              <w:t xml:space="preserve"> </w:t>
            </w:r>
            <w:r w:rsidR="000D4CCD">
              <w:rPr>
                <w:b/>
                <w:bCs/>
                <w:sz w:val="18"/>
                <w:szCs w:val="18"/>
              </w:rPr>
              <w:t>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      </w:r>
          </w:p>
          <w:p w:rsidR="000D4CCD" w:rsidRDefault="000D4CCD" w:rsidP="00033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указание о предусмотренной </w:t>
            </w:r>
            <w:hyperlink r:id="rId9" w:history="1">
              <w:r w:rsidRPr="000D4CCD">
                <w:rPr>
                  <w:b/>
                  <w:bCs/>
                  <w:sz w:val="18"/>
                  <w:szCs w:val="18"/>
                </w:rPr>
                <w:t>статьей 39.34</w:t>
              </w:r>
            </w:hyperlink>
            <w:r>
              <w:rPr>
                <w:b/>
                <w:bCs/>
                <w:sz w:val="18"/>
                <w:szCs w:val="18"/>
              </w:rPr>
      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      </w:r>
          </w:p>
          <w:p w:rsidR="000330F8" w:rsidRDefault="000D4CCD" w:rsidP="00033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</w:t>
            </w:r>
            <w:r>
              <w:rPr>
                <w:b/>
                <w:bCs/>
                <w:sz w:val="18"/>
                <w:szCs w:val="18"/>
              </w:rPr>
              <w:lastRenderedPageBreak/>
              <w:t>субъектов Российской Федерации (при условии представления заявителем информации о необходимости осуществления соответствующих работ</w:t>
            </w:r>
            <w:r w:rsidR="000330F8">
              <w:rPr>
                <w:b/>
                <w:bCs/>
                <w:sz w:val="18"/>
                <w:szCs w:val="18"/>
              </w:rPr>
              <w:t>;</w:t>
            </w:r>
          </w:p>
          <w:p w:rsidR="000330F8" w:rsidRPr="000330F8" w:rsidRDefault="000330F8" w:rsidP="00033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д</w:t>
            </w: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ату и номер </w:t>
            </w:r>
          </w:p>
          <w:p w:rsidR="000330F8" w:rsidRPr="00B62DFA" w:rsidRDefault="000330F8" w:rsidP="000330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</w:t>
            </w: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одпись должностного лица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описание </w:t>
            </w:r>
          </w:p>
          <w:p w:rsidR="00934A40" w:rsidRPr="001102AB" w:rsidRDefault="00934A40" w:rsidP="000D4CC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E3215A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Бланк муниципального правового акта ОМСУ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786866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934A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 w:rsidR="00934A4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информационной системе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543E6" w:rsidRPr="00FF0D05" w:rsidRDefault="00934A4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</w:t>
            </w:r>
            <w:r w:rsidR="00DD51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заказным письмом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0B5E65" w:rsidP="000B5E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175818" w:rsidRDefault="00175818" w:rsidP="00934A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175818">
              <w:rPr>
                <w:b/>
                <w:sz w:val="18"/>
                <w:szCs w:val="18"/>
              </w:rPr>
              <w:t>ешение об отказе в выдаче разрешения на использование земель или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18" w:rsidRPr="001102AB" w:rsidRDefault="00175818" w:rsidP="0017581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2AB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об отказе в выдаче разрешения на использование земель или земельного участка</w:t>
            </w:r>
            <w:r w:rsidR="000D4C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должно содержать</w:t>
            </w:r>
            <w:r w:rsidRPr="001102A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D4CCD" w:rsidRPr="00934A40" w:rsidRDefault="000D4CCD" w:rsidP="000D4C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заявителя;</w:t>
            </w:r>
          </w:p>
          <w:p w:rsidR="000D4CCD" w:rsidRPr="00934A40" w:rsidRDefault="000D4CCD" w:rsidP="000D4C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земельном участке</w:t>
            </w:r>
          </w:p>
          <w:p w:rsidR="000D4CCD" w:rsidRDefault="000D4CCD" w:rsidP="000D4C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Основание отказа</w:t>
            </w: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0D4CCD" w:rsidRPr="00934A40" w:rsidRDefault="000D4CCD" w:rsidP="000D4C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Дату и номер </w:t>
            </w:r>
          </w:p>
          <w:p w:rsidR="000D4CCD" w:rsidRPr="00B62DFA" w:rsidRDefault="000D4CCD" w:rsidP="000D4C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должностного лица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описание 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3215A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Бланк исходящего письма ОМСУ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3215A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786866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934A40" w:rsidRPr="00FF0D05" w:rsidRDefault="00934A40" w:rsidP="00934A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информационной системе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B62DFA" w:rsidRDefault="00934A40" w:rsidP="00934A4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</w:t>
            </w:r>
            <w:r w:rsidR="00DD51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заказным письмом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1425BA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DF0157" w:rsidP="0027609B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DF0157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57" w:rsidRPr="00057465" w:rsidRDefault="00DF0157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57" w:rsidRPr="00057465" w:rsidRDefault="00DF0157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57" w:rsidRPr="008079A2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DF0157" w:rsidRPr="008079A2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наличия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DF0157" w:rsidRPr="008079A2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</w:t>
            </w:r>
            <w:r w:rsidRPr="00E96B9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м.</w:t>
            </w:r>
          </w:p>
          <w:p w:rsidR="00DF0157" w:rsidRPr="008079A2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DF0157" w:rsidRPr="008079A2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DF0157" w:rsidRPr="008079A2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DF0157" w:rsidRPr="008079A2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DF0157" w:rsidRPr="008079A2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DF0157" w:rsidRPr="008079A2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DF0157" w:rsidRPr="008079A2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57" w:rsidRPr="00057465" w:rsidRDefault="00DF0157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57" w:rsidRPr="00057465" w:rsidRDefault="00DF0157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57" w:rsidRPr="00057465" w:rsidRDefault="00DF0157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57" w:rsidRPr="00057465" w:rsidRDefault="00DF0157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2760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57" w:rsidRPr="00DF0157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DF0157" w:rsidRPr="00DF0157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DF0157" w:rsidRPr="00DF0157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DF0157" w:rsidRPr="00DF0157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DF0157" w:rsidRPr="00DF0157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057465" w:rsidRPr="00057465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DF015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27609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0</w:t>
            </w:r>
            <w:r w:rsidR="00C50B7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78686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</w:t>
            </w:r>
            <w:r w:rsidR="00DD51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2760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DF0157" w:rsidP="0027609B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6224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ыдает заявителю (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представителю заявителя) бланк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обращения заявителя (представителя заявителя) с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заявлением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оформленн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ым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самостоятельно, специалист проверяет е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соответствие установленным требованиям, а также на соответствие внесенных в не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заявлении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отсутствия необходимых документов предлагает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DF01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DF015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</w:t>
            </w:r>
            <w:r w:rsidR="000A71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622485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4C42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4C42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основании сведений, указанных заявителем (представителем заявителя) в комплексном запросе, формирует и подписывает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DF0157" w:rsidP="00622485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F3A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данные заявителя (представителя заявителя)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</w:t>
            </w:r>
            <w:r w:rsidR="007F3A8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представителю заявителя) бланк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 заявителем (представителем заявителя) либо в случае обращения заявителя (представителя заявителя) с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оформленн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самостоятельно, специалист проверяет е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соответствие установленным требованиям, а также на соответствие внесенных в не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6. При выявлении несоответствий в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DF01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7F3A8C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C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</w:t>
            </w:r>
            <w:r w:rsidR="005C355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4C42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заявлению</w:t>
            </w:r>
            <w:r w:rsidR="00715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715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ED194C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4C42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4C42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основании сведений, указанных заявителем (представителем заявителя) в комплексном запросе, формирует и подписывает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изготавливает электронный образ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DF015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0157" w:rsidRPr="00057465" w:rsidTr="00DF0157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57" w:rsidRPr="008079A2" w:rsidRDefault="00DF0157" w:rsidP="00DF015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 Прием заявления о предоставлении муниципальной услуги и прилагаемых к нему документов (при обращении в ОМСУ в электронном формате)</w:t>
            </w:r>
          </w:p>
        </w:tc>
      </w:tr>
      <w:tr w:rsidR="001425BA" w:rsidRPr="00057465" w:rsidTr="00DF015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4C42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D7310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7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электронных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640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640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запроса осуществляется путем присвоения ему номера и даты в автоматическом режиме при его направлении </w:t>
            </w:r>
            <w:r w:rsidRP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через </w:t>
            </w:r>
            <w:r w:rsidR="007640B2" w:rsidRP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информационную</w:t>
            </w:r>
            <w:r w:rsidRP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640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регистрационного номера, даты получения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640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номера, даты получения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DF0157" w:rsidP="007640B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Прием заявления о предоставлении муниципальной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640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поступивших 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DF0157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  <w:r w:rsidR="00DF01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приобщает к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Pr="00057465" w:rsidRDefault="001307A6" w:rsidP="004C42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второй экземпляр направляет  заявителю  на адрес, указанный в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0157" w:rsidRPr="00057465" w:rsidTr="00DF0157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57" w:rsidRDefault="00DF015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DF0157" w:rsidRPr="00057465" w:rsidTr="00DF015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57" w:rsidRPr="008079A2" w:rsidRDefault="00DF0157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</w:t>
            </w:r>
            <w:r w:rsidRPr="001F449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2А</w:t>
            </w: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57" w:rsidRPr="008079A2" w:rsidRDefault="00DF0157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57" w:rsidRPr="008079A2" w:rsidRDefault="001F4494" w:rsidP="00DF015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</w:t>
            </w:r>
            <w:r w:rsidR="00DF0157"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ос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уществлении</w:t>
            </w:r>
            <w:r w:rsidR="00DF0157"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DF0157" w:rsidRPr="008079A2" w:rsidRDefault="00DF0157" w:rsidP="00DF015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57" w:rsidRPr="008079A2" w:rsidRDefault="00DF0157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57" w:rsidRPr="008079A2" w:rsidRDefault="00DF0157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57" w:rsidRPr="008079A2" w:rsidRDefault="00DF0157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0157" w:rsidRPr="008079A2" w:rsidRDefault="00DF0157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DF0157" w:rsidRPr="008079A2" w:rsidRDefault="00DF0157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DF0157" w:rsidRPr="008079A2" w:rsidRDefault="00DF0157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57" w:rsidRPr="008079A2" w:rsidRDefault="00DF0157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F0157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DF0157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01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1.3А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1425BA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F01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961DFA" w:rsidRDefault="00DF0157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1DF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подготавливает проект решения:</w:t>
            </w:r>
          </w:p>
          <w:p w:rsidR="007640B2" w:rsidRPr="00961DFA" w:rsidRDefault="007640B2" w:rsidP="007640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5C355D" w:rsidRP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выдаче разрешения </w:t>
            </w:r>
            <w:r w:rsidR="005C355D" w:rsidRPr="00961DFA">
              <w:rPr>
                <w:b/>
                <w:sz w:val="18"/>
                <w:szCs w:val="18"/>
              </w:rPr>
              <w:t>на использование земель или земельного участка</w:t>
            </w:r>
            <w:r w:rsidRP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Pr="00961DFA" w:rsidRDefault="007640B2" w:rsidP="00961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о </w:t>
            </w:r>
            <w:r w:rsidR="005C355D" w:rsidRP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выдаче решения об отказе в</w:t>
            </w:r>
            <w:r w:rsidR="005C355D" w:rsidRPr="00961DFA">
              <w:rPr>
                <w:b/>
                <w:sz w:val="18"/>
                <w:szCs w:val="18"/>
              </w:rPr>
              <w:t xml:space="preserve"> использовании земель или земельного участка</w:t>
            </w:r>
            <w:r w:rsidR="00961DF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961DFA" w:rsidP="009070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26</w:t>
            </w:r>
            <w:r w:rsidR="009070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61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  <w:r w:rsid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961DFA" w:rsidP="00DF01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1.4А Направление (выдача) результата предоставления муниципальной услуги (при личном обращении в ОМСУ либо поступлении документов почтовым отправлением)</w:t>
            </w:r>
          </w:p>
        </w:tc>
      </w:tr>
      <w:tr w:rsidR="001425BA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961DFA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4А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EA34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7640B2" w:rsidP="007640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="001307A6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961DFA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EA34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961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961DFA" w:rsidP="00EA34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1.4Б Направление (выдача)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1425BA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961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961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961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 личном обращении заявителя (представителя заявителя) в МФЦ -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961DFA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1.4В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1425BA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961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961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961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961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 личном обращении заявителя (представителя заявителя) в МФЦ -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961DFA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1.4Г Направление (выдача) результата предоставления муниципальной услуги (документов (при обращении в ОМСУ в электронном формате))</w:t>
            </w:r>
          </w:p>
        </w:tc>
      </w:tr>
      <w:tr w:rsidR="001425BA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961DFA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61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1425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E96B97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96B97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E96B97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96B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E96B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E96B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E96B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E96B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BB5F75" w:rsidRPr="00E96B9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96B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E96B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органа;</w:t>
            </w:r>
          </w:p>
          <w:p w:rsidR="00E30D22" w:rsidRPr="00E96B9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96B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E96B97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E96B9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96B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E96B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E96B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E96B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E96B97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96B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E96B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E96B97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96B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96B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1425BA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информационной</w:t>
            </w: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систем</w:t>
            </w:r>
            <w:r w:rsidR="001425BA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425BA" w:rsidRDefault="00E30D22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ичный кабинет заявителя </w:t>
            </w: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1425BA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информационной</w:t>
            </w: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системе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1425B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1425BA" w:rsidRDefault="00497FAB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1425BA" w:rsidRDefault="00497FAB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727DAD">
          <w:pgSz w:w="16838" w:h="11906" w:orient="landscape"/>
          <w:pgMar w:top="709" w:right="678" w:bottom="426" w:left="1134" w:header="708" w:footer="708" w:gutter="0"/>
          <w:cols w:space="708"/>
          <w:docGrid w:linePitch="381"/>
        </w:sectPr>
      </w:pPr>
    </w:p>
    <w:p w:rsidR="005C355D" w:rsidRDefault="005C355D" w:rsidP="005C355D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sz w:val="18"/>
          <w:szCs w:val="18"/>
        </w:rPr>
      </w:pPr>
      <w:r w:rsidRPr="005C355D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1</w:t>
      </w:r>
      <w:r w:rsidRPr="005C355D">
        <w:rPr>
          <w:sz w:val="18"/>
          <w:szCs w:val="18"/>
        </w:rPr>
        <w:t xml:space="preserve"> </w:t>
      </w:r>
    </w:p>
    <w:p w:rsidR="005C355D" w:rsidRPr="005C355D" w:rsidRDefault="005C355D" w:rsidP="005C355D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sz w:val="18"/>
          <w:szCs w:val="18"/>
        </w:rPr>
      </w:pPr>
      <w:r w:rsidRPr="005C355D">
        <w:rPr>
          <w:sz w:val="18"/>
          <w:szCs w:val="18"/>
        </w:rPr>
        <w:t xml:space="preserve">к </w:t>
      </w:r>
      <w:r>
        <w:rPr>
          <w:sz w:val="18"/>
          <w:szCs w:val="18"/>
        </w:rPr>
        <w:t>технологической схеме</w:t>
      </w:r>
      <w:r w:rsidRPr="005C355D">
        <w:rPr>
          <w:sz w:val="18"/>
          <w:szCs w:val="18"/>
        </w:rPr>
        <w:t xml:space="preserve"> </w:t>
      </w:r>
    </w:p>
    <w:p w:rsidR="005C355D" w:rsidRPr="005C355D" w:rsidRDefault="005C355D" w:rsidP="005C355D">
      <w:pPr>
        <w:widowControl w:val="0"/>
        <w:autoSpaceDE w:val="0"/>
        <w:autoSpaceDN w:val="0"/>
        <w:spacing w:after="0" w:line="240" w:lineRule="auto"/>
        <w:ind w:left="6663"/>
        <w:jc w:val="right"/>
        <w:rPr>
          <w:sz w:val="18"/>
          <w:szCs w:val="18"/>
        </w:rPr>
      </w:pPr>
      <w:r w:rsidRPr="005C355D">
        <w:rPr>
          <w:sz w:val="18"/>
          <w:szCs w:val="18"/>
        </w:rPr>
        <w:t xml:space="preserve">предоставления муниципальной услуги </w:t>
      </w:r>
    </w:p>
    <w:p w:rsidR="005C355D" w:rsidRPr="005C355D" w:rsidRDefault="005C355D" w:rsidP="005C355D">
      <w:pPr>
        <w:widowControl w:val="0"/>
        <w:autoSpaceDE w:val="0"/>
        <w:autoSpaceDN w:val="0"/>
        <w:spacing w:after="0" w:line="240" w:lineRule="auto"/>
        <w:ind w:left="6663"/>
        <w:jc w:val="right"/>
        <w:rPr>
          <w:sz w:val="18"/>
          <w:szCs w:val="18"/>
        </w:rPr>
      </w:pPr>
      <w:r w:rsidRPr="005C355D">
        <w:rPr>
          <w:sz w:val="18"/>
          <w:szCs w:val="18"/>
        </w:rPr>
        <w:t>"</w:t>
      </w:r>
      <w:r w:rsidR="00B3186E" w:rsidRPr="00B3186E">
        <w:rPr>
          <w:sz w:val="18"/>
          <w:szCs w:val="18"/>
        </w:rPr>
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5C355D">
        <w:rPr>
          <w:sz w:val="18"/>
          <w:szCs w:val="18"/>
        </w:rPr>
        <w:t>"</w:t>
      </w:r>
    </w:p>
    <w:p w:rsidR="005C355D" w:rsidRPr="00285ED1" w:rsidRDefault="005C355D" w:rsidP="005C355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B3186E" w:rsidRPr="003D724B" w:rsidRDefault="00B3186E" w:rsidP="00B3186E">
      <w:pPr>
        <w:pStyle w:val="ConsPlusNonformat"/>
        <w:spacing w:after="120"/>
        <w:ind w:left="3969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(наименование ОМСУ)</w:t>
      </w:r>
    </w:p>
    <w:p w:rsidR="00B3186E" w:rsidRDefault="00B3186E" w:rsidP="00B3186E">
      <w:pPr>
        <w:pStyle w:val="ConsPlusNonformat"/>
        <w:ind w:left="3969"/>
        <w:jc w:val="both"/>
      </w:pPr>
      <w:r>
        <w:t>Физическое лицо:</w:t>
      </w:r>
    </w:p>
    <w:p w:rsidR="00B3186E" w:rsidRDefault="00B3186E" w:rsidP="00B3186E">
      <w:pPr>
        <w:pStyle w:val="ConsPlusNonformat"/>
        <w:ind w:left="3969"/>
        <w:jc w:val="both"/>
      </w:pPr>
      <w:r w:rsidRPr="008D245F">
        <w:t>фамилия, имя, отчество (при наличии)</w:t>
      </w:r>
      <w:r>
        <w:t>________</w:t>
      </w:r>
    </w:p>
    <w:p w:rsidR="00B3186E" w:rsidRDefault="00B3186E" w:rsidP="00B3186E">
      <w:pPr>
        <w:pStyle w:val="ConsPlusNonformat"/>
        <w:ind w:left="3969"/>
        <w:jc w:val="both"/>
      </w:pPr>
      <w:r>
        <w:t>____________________________________________</w:t>
      </w:r>
    </w:p>
    <w:p w:rsidR="00B3186E" w:rsidRDefault="00B3186E" w:rsidP="00B3186E">
      <w:pPr>
        <w:pStyle w:val="ConsPlusNonformat"/>
        <w:ind w:left="3969"/>
        <w:jc w:val="both"/>
      </w:pPr>
      <w:r>
        <w:t>место жительства ___________________________</w:t>
      </w:r>
    </w:p>
    <w:p w:rsidR="00B3186E" w:rsidRDefault="00B3186E" w:rsidP="00B3186E">
      <w:pPr>
        <w:pStyle w:val="ConsPlusNonformat"/>
        <w:ind w:left="3969"/>
        <w:jc w:val="both"/>
      </w:pPr>
      <w:r>
        <w:t>____________________________________________</w:t>
      </w:r>
    </w:p>
    <w:p w:rsidR="00B3186E" w:rsidRDefault="00B3186E" w:rsidP="00B3186E">
      <w:pPr>
        <w:pStyle w:val="ConsPlusNonformat"/>
        <w:ind w:left="3969"/>
        <w:jc w:val="both"/>
      </w:pPr>
      <w:r>
        <w:t>документ, удостоверяющий личность___________</w:t>
      </w:r>
    </w:p>
    <w:p w:rsidR="00B3186E" w:rsidRDefault="00B3186E" w:rsidP="00B3186E">
      <w:pPr>
        <w:pStyle w:val="ConsPlusNonformat"/>
        <w:ind w:left="3969"/>
        <w:jc w:val="both"/>
      </w:pPr>
      <w:r>
        <w:t>____________________________________________</w:t>
      </w:r>
    </w:p>
    <w:p w:rsidR="00B3186E" w:rsidRPr="003D724B" w:rsidRDefault="00B3186E" w:rsidP="00B3186E">
      <w:pPr>
        <w:pStyle w:val="ConsPlusNonformat"/>
        <w:ind w:left="3969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 xml:space="preserve">серия, номер, кем и когда выдан) </w:t>
      </w:r>
    </w:p>
    <w:p w:rsidR="00B3186E" w:rsidRDefault="00B3186E" w:rsidP="00B3186E">
      <w:pPr>
        <w:pStyle w:val="ConsPlusNonformat"/>
        <w:ind w:left="3969"/>
        <w:jc w:val="both"/>
      </w:pPr>
      <w:r>
        <w:t>почтовый адрес _____________________________</w:t>
      </w:r>
    </w:p>
    <w:p w:rsidR="00B3186E" w:rsidRDefault="00B3186E" w:rsidP="00B3186E">
      <w:pPr>
        <w:pStyle w:val="ConsPlusNonformat"/>
        <w:ind w:left="3969"/>
        <w:jc w:val="both"/>
      </w:pPr>
      <w:r>
        <w:t>адрес электронной почты ____________________</w:t>
      </w:r>
    </w:p>
    <w:p w:rsidR="00B3186E" w:rsidRDefault="00B3186E" w:rsidP="00B3186E">
      <w:pPr>
        <w:pStyle w:val="ConsPlusNonformat"/>
        <w:ind w:left="3969"/>
        <w:jc w:val="both"/>
      </w:pPr>
      <w:r>
        <w:t>номер телефона _____________________________</w:t>
      </w:r>
    </w:p>
    <w:p w:rsidR="00B3186E" w:rsidRDefault="00B3186E" w:rsidP="00B3186E">
      <w:pPr>
        <w:pStyle w:val="ConsPlusNonformat"/>
        <w:ind w:left="3969"/>
        <w:jc w:val="both"/>
      </w:pPr>
    </w:p>
    <w:p w:rsidR="00B3186E" w:rsidRDefault="00B3186E" w:rsidP="00B3186E">
      <w:pPr>
        <w:pStyle w:val="ConsPlusNonformat"/>
        <w:ind w:left="3969"/>
        <w:jc w:val="both"/>
      </w:pPr>
      <w:r>
        <w:t>юридическое лицо:</w:t>
      </w:r>
    </w:p>
    <w:p w:rsidR="00B3186E" w:rsidRDefault="00B3186E" w:rsidP="00B3186E">
      <w:pPr>
        <w:pStyle w:val="ConsPlusNonformat"/>
        <w:ind w:left="3969"/>
        <w:jc w:val="both"/>
      </w:pPr>
      <w:r>
        <w:t>наименование и организационно-правовая форма юридического лица __________________________</w:t>
      </w:r>
    </w:p>
    <w:p w:rsidR="00B3186E" w:rsidRDefault="00B3186E" w:rsidP="00B3186E">
      <w:pPr>
        <w:pStyle w:val="ConsPlusNonformat"/>
        <w:ind w:left="3969"/>
        <w:jc w:val="both"/>
      </w:pPr>
      <w:r>
        <w:t>____________________________________________</w:t>
      </w:r>
    </w:p>
    <w:p w:rsidR="00B3186E" w:rsidRDefault="00B3186E" w:rsidP="00B3186E">
      <w:pPr>
        <w:pStyle w:val="ConsPlusNonformat"/>
        <w:ind w:left="3969"/>
        <w:jc w:val="both"/>
      </w:pPr>
      <w:r>
        <w:t>место нахождения ___________________________</w:t>
      </w:r>
    </w:p>
    <w:p w:rsidR="00B3186E" w:rsidRDefault="00B3186E" w:rsidP="00B3186E">
      <w:pPr>
        <w:pStyle w:val="ConsPlusNonformat"/>
        <w:ind w:left="3969"/>
        <w:jc w:val="both"/>
      </w:pPr>
      <w:r>
        <w:t>____________________________________________</w:t>
      </w:r>
    </w:p>
    <w:p w:rsidR="00B3186E" w:rsidRDefault="00B3186E" w:rsidP="00B3186E">
      <w:pPr>
        <w:pStyle w:val="ConsPlusNonformat"/>
        <w:spacing w:before="60"/>
        <w:ind w:left="3969"/>
        <w:jc w:val="both"/>
      </w:pPr>
      <w:r>
        <w:t>ИНН ________________________________________</w:t>
      </w:r>
    </w:p>
    <w:p w:rsidR="00B3186E" w:rsidRDefault="00B3186E" w:rsidP="00B3186E">
      <w:pPr>
        <w:pStyle w:val="ConsPlusNonformat"/>
        <w:spacing w:before="60"/>
        <w:ind w:left="3969"/>
        <w:jc w:val="both"/>
      </w:pPr>
      <w:r>
        <w:t>ОГРН _______________________________________</w:t>
      </w:r>
    </w:p>
    <w:p w:rsidR="00B3186E" w:rsidRDefault="00B3186E" w:rsidP="00B3186E">
      <w:pPr>
        <w:pStyle w:val="ConsPlusNonformat"/>
        <w:ind w:left="3969"/>
        <w:jc w:val="both"/>
      </w:pPr>
      <w:r>
        <w:t>почтовый адрес _____________________________</w:t>
      </w:r>
    </w:p>
    <w:p w:rsidR="00B3186E" w:rsidRDefault="00B3186E" w:rsidP="00B3186E">
      <w:pPr>
        <w:pStyle w:val="ConsPlusNonformat"/>
        <w:ind w:left="3969"/>
        <w:jc w:val="both"/>
      </w:pPr>
      <w:r>
        <w:t>адрес электронной почты ____________________</w:t>
      </w:r>
    </w:p>
    <w:p w:rsidR="00B3186E" w:rsidRDefault="00B3186E" w:rsidP="00B3186E">
      <w:pPr>
        <w:pStyle w:val="ConsPlusNonformat"/>
        <w:ind w:left="3969"/>
        <w:jc w:val="both"/>
      </w:pPr>
      <w:r>
        <w:t>номер телефона _____________________________</w:t>
      </w:r>
    </w:p>
    <w:p w:rsidR="00B3186E" w:rsidRDefault="00B3186E" w:rsidP="00B3186E">
      <w:pPr>
        <w:pStyle w:val="ConsPlusNonformat"/>
        <w:ind w:left="3969"/>
        <w:jc w:val="both"/>
      </w:pPr>
    </w:p>
    <w:p w:rsidR="00B3186E" w:rsidRDefault="00B3186E" w:rsidP="00B3186E">
      <w:pPr>
        <w:pStyle w:val="ConsPlusNonformat"/>
        <w:ind w:left="3969"/>
        <w:jc w:val="both"/>
      </w:pPr>
      <w:r>
        <w:t>представитель заявителя:</w:t>
      </w:r>
    </w:p>
    <w:p w:rsidR="00B3186E" w:rsidRDefault="00B3186E" w:rsidP="00B3186E">
      <w:pPr>
        <w:pStyle w:val="ConsPlusNonformat"/>
        <w:ind w:left="3969"/>
        <w:jc w:val="both"/>
      </w:pPr>
      <w:r w:rsidRPr="008D245F">
        <w:t>фамилия, имя, отчество (при наличии)</w:t>
      </w:r>
      <w:r>
        <w:t>________</w:t>
      </w:r>
    </w:p>
    <w:p w:rsidR="00B3186E" w:rsidRDefault="00B3186E" w:rsidP="00B3186E">
      <w:pPr>
        <w:pStyle w:val="ConsPlusNonformat"/>
        <w:ind w:left="3969"/>
        <w:jc w:val="both"/>
      </w:pPr>
      <w:r>
        <w:t>____________________________________________</w:t>
      </w:r>
    </w:p>
    <w:p w:rsidR="00B3186E" w:rsidRDefault="00B3186E" w:rsidP="00B3186E">
      <w:pPr>
        <w:pStyle w:val="ConsPlusNonformat"/>
        <w:ind w:left="3969"/>
        <w:jc w:val="both"/>
      </w:pPr>
      <w:r>
        <w:t>документ, подтверждающий полномочия ________</w:t>
      </w:r>
    </w:p>
    <w:p w:rsidR="00B3186E" w:rsidRDefault="00B3186E" w:rsidP="00B3186E">
      <w:pPr>
        <w:pStyle w:val="ConsPlusNonformat"/>
        <w:ind w:left="3969"/>
        <w:jc w:val="both"/>
      </w:pPr>
      <w:r>
        <w:t>____________________________________________</w:t>
      </w:r>
    </w:p>
    <w:p w:rsidR="00B3186E" w:rsidRPr="003D724B" w:rsidRDefault="00B3186E" w:rsidP="00B3186E">
      <w:pPr>
        <w:pStyle w:val="ConsPlusNonformat"/>
        <w:ind w:left="3969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 xml:space="preserve">серия, номер, кем и когда выдан) </w:t>
      </w:r>
    </w:p>
    <w:p w:rsidR="00B3186E" w:rsidRDefault="00B3186E" w:rsidP="00B3186E">
      <w:pPr>
        <w:pStyle w:val="ConsPlusNonformat"/>
        <w:ind w:left="3969"/>
        <w:jc w:val="both"/>
      </w:pPr>
    </w:p>
    <w:p w:rsidR="00B3186E" w:rsidRDefault="00B3186E" w:rsidP="00B3186E">
      <w:pPr>
        <w:pStyle w:val="ConsPlusNonformat"/>
        <w:ind w:left="4536"/>
        <w:jc w:val="both"/>
      </w:pPr>
    </w:p>
    <w:p w:rsidR="00B3186E" w:rsidRDefault="00B3186E" w:rsidP="00B3186E">
      <w:pPr>
        <w:pStyle w:val="ConsPlusNonformat"/>
        <w:jc w:val="center"/>
      </w:pPr>
      <w:bookmarkStart w:id="1" w:name="P622"/>
      <w:bookmarkEnd w:id="1"/>
    </w:p>
    <w:p w:rsidR="00B3186E" w:rsidRDefault="00B3186E" w:rsidP="00B3186E">
      <w:pPr>
        <w:pStyle w:val="ConsPlusNonformat"/>
        <w:jc w:val="center"/>
      </w:pPr>
      <w:r>
        <w:t>ЗАЯВЛЕНИЕ</w:t>
      </w:r>
    </w:p>
    <w:p w:rsidR="00B3186E" w:rsidRDefault="00B3186E" w:rsidP="00B3186E">
      <w:pPr>
        <w:pStyle w:val="ConsPlusNonformat"/>
        <w:jc w:val="both"/>
      </w:pPr>
    </w:p>
    <w:p w:rsidR="00B3186E" w:rsidRDefault="00B3186E" w:rsidP="00B3186E">
      <w:pPr>
        <w:autoSpaceDE w:val="0"/>
        <w:autoSpaceDN w:val="0"/>
        <w:adjustRightInd w:val="0"/>
        <w:spacing w:after="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Прошу выдать разрешение на использование земель или земельного участка, расположенного ______________________________________________________________</w:t>
      </w:r>
    </w:p>
    <w:p w:rsidR="00B3186E" w:rsidRDefault="00B3186E" w:rsidP="00B3186E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0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>адрес или местоположение земель или земельного участка)</w:t>
      </w:r>
    </w:p>
    <w:p w:rsidR="00B3186E" w:rsidRDefault="00B3186E" w:rsidP="00B318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B3186E" w:rsidRDefault="00B3186E" w:rsidP="00B3186E">
      <w:pPr>
        <w:autoSpaceDE w:val="0"/>
        <w:autoSpaceDN w:val="0"/>
        <w:adjustRightInd w:val="0"/>
        <w:spacing w:before="120" w:after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кадастровый номер земельного участка ________________________________________</w:t>
      </w:r>
    </w:p>
    <w:p w:rsidR="00B3186E" w:rsidRDefault="00B3186E" w:rsidP="00B3186E">
      <w:pPr>
        <w:autoSpaceDE w:val="0"/>
        <w:autoSpaceDN w:val="0"/>
        <w:adjustRightInd w:val="0"/>
        <w:ind w:firstLine="3969"/>
        <w:jc w:val="center"/>
        <w:rPr>
          <w:rFonts w:ascii="Courier New" w:hAnsi="Courier New" w:cs="Courier New"/>
          <w:sz w:val="20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 xml:space="preserve">в случае, если планируется использование всего </w:t>
      </w:r>
    </w:p>
    <w:p w:rsidR="00B3186E" w:rsidRDefault="00B3186E" w:rsidP="00B3186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3186E" w:rsidRDefault="00B3186E" w:rsidP="00B3186E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земельного участки или его части)</w:t>
      </w:r>
    </w:p>
    <w:p w:rsidR="00B3186E" w:rsidRDefault="00B3186E" w:rsidP="00B318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B3186E" w:rsidRDefault="00B3186E" w:rsidP="00B3186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Предполагаемая цель использования земель или земельного участка:</w:t>
      </w:r>
    </w:p>
    <w:p w:rsidR="00B3186E" w:rsidRDefault="00B3186E" w:rsidP="00B3186E">
      <w:pPr>
        <w:pStyle w:val="ConsPlusNonformat"/>
        <w:jc w:val="both"/>
      </w:pPr>
      <w:r>
        <w:sym w:font="Wingdings 2" w:char="F0A3"/>
      </w:r>
      <w:r>
        <w:t xml:space="preserve"> </w:t>
      </w:r>
      <w:r w:rsidRPr="002D167F">
        <w:t>проведение инженерных изысканий;</w:t>
      </w:r>
    </w:p>
    <w:p w:rsidR="00B3186E" w:rsidRDefault="00B3186E" w:rsidP="00B3186E">
      <w:pPr>
        <w:pStyle w:val="ConsPlusNonformat"/>
        <w:jc w:val="both"/>
      </w:pPr>
      <w:r>
        <w:sym w:font="Wingdings 2" w:char="F0A3"/>
      </w:r>
      <w:r>
        <w:t xml:space="preserve"> </w:t>
      </w:r>
      <w:r w:rsidRPr="002D167F">
        <w:t>капитальный или текущий ремонт линейного объекта</w:t>
      </w:r>
      <w:r>
        <w:t>;</w:t>
      </w:r>
    </w:p>
    <w:p w:rsidR="00B3186E" w:rsidRDefault="00B3186E" w:rsidP="00B3186E">
      <w:pPr>
        <w:pStyle w:val="ConsPlusNonformat"/>
        <w:jc w:val="both"/>
      </w:pPr>
      <w:r>
        <w:lastRenderedPageBreak/>
        <w:sym w:font="Wingdings 2" w:char="F0A3"/>
      </w:r>
      <w:r>
        <w:t xml:space="preserve"> </w:t>
      </w:r>
      <w:r w:rsidRPr="002D167F">
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</w:r>
      <w:r>
        <w:t>;</w:t>
      </w:r>
    </w:p>
    <w:p w:rsidR="00B3186E" w:rsidRDefault="00B3186E" w:rsidP="00B318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sym w:font="Wingdings 2" w:char="F0A3"/>
      </w:r>
      <w:r>
        <w:t xml:space="preserve"> </w:t>
      </w:r>
      <w:r w:rsidRPr="002D167F">
        <w:rPr>
          <w:rFonts w:ascii="Courier New" w:hAnsi="Courier New" w:cs="Courier New"/>
          <w:sz w:val="20"/>
        </w:rPr>
        <w:t>осуществление геологического изучения недр;</w:t>
      </w:r>
    </w:p>
    <w:p w:rsidR="00B3186E" w:rsidRDefault="00B3186E" w:rsidP="00B318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sym w:font="Wingdings 2" w:char="F0A3"/>
      </w:r>
      <w:r>
        <w:t xml:space="preserve"> </w:t>
      </w:r>
      <w:r w:rsidRPr="002D167F">
        <w:rPr>
          <w:rFonts w:ascii="Courier New" w:hAnsi="Courier New" w:cs="Courier New"/>
          <w:sz w:val="20"/>
        </w:rPr>
        <w:t xml:space="preserve">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</w:t>
      </w:r>
      <w:r>
        <w:rPr>
          <w:rFonts w:ascii="Courier New" w:hAnsi="Courier New" w:cs="Courier New"/>
          <w:sz w:val="20"/>
        </w:rPr>
        <w:t>Ф</w:t>
      </w:r>
      <w:r w:rsidRPr="002D167F">
        <w:rPr>
          <w:rFonts w:ascii="Courier New" w:hAnsi="Courier New" w:cs="Courier New"/>
          <w:sz w:val="20"/>
        </w:rPr>
        <w:t>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</w:t>
      </w:r>
      <w:r>
        <w:rPr>
          <w:rFonts w:ascii="Courier New" w:hAnsi="Courier New" w:cs="Courier New"/>
          <w:sz w:val="20"/>
        </w:rPr>
        <w:t xml:space="preserve">; </w:t>
      </w:r>
    </w:p>
    <w:p w:rsidR="00B3186E" w:rsidRDefault="00B3186E" w:rsidP="00B318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sym w:font="Wingdings 2" w:char="F0A3"/>
      </w:r>
      <w:r>
        <w:t xml:space="preserve"> </w:t>
      </w:r>
      <w:r w:rsidRPr="00D275FD">
        <w:rPr>
          <w:rFonts w:ascii="Courier New" w:hAnsi="Courier New" w:cs="Courier New"/>
          <w:sz w:val="20"/>
        </w:rPr>
        <w:t>возведени</w:t>
      </w:r>
      <w:r>
        <w:rPr>
          <w:rFonts w:ascii="Courier New" w:hAnsi="Courier New" w:cs="Courier New"/>
          <w:sz w:val="20"/>
        </w:rPr>
        <w:t>е</w:t>
      </w:r>
      <w:r w:rsidRPr="00D275FD">
        <w:rPr>
          <w:rFonts w:ascii="Courier New" w:hAnsi="Courier New" w:cs="Courier New"/>
          <w:sz w:val="20"/>
        </w:rPr>
        <w:t xml:space="preserve"> некапитальных строений, сооружений, предназначенных для осуществления товарной аквакультуры (товарного рыбоводства</w:t>
      </w:r>
      <w:r>
        <w:rPr>
          <w:rFonts w:ascii="Courier New" w:hAnsi="Courier New" w:cs="Courier New"/>
          <w:sz w:val="20"/>
        </w:rPr>
        <w:t>).</w:t>
      </w:r>
    </w:p>
    <w:p w:rsidR="00B3186E" w:rsidRDefault="00B3186E" w:rsidP="00B318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3186E" w:rsidRDefault="00B3186E" w:rsidP="00B3186E">
      <w:pPr>
        <w:autoSpaceDE w:val="0"/>
        <w:autoSpaceDN w:val="0"/>
        <w:adjustRightInd w:val="0"/>
        <w:spacing w:before="12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Срок использования земель или земельного участка:</w:t>
      </w:r>
    </w:p>
    <w:p w:rsidR="00B3186E" w:rsidRDefault="00B3186E" w:rsidP="00B3186E">
      <w:pPr>
        <w:pStyle w:val="ConsPlusNonformat"/>
        <w:jc w:val="both"/>
      </w:pPr>
      <w:r>
        <w:sym w:font="Wingdings 2" w:char="F0A3"/>
      </w:r>
      <w:r>
        <w:t xml:space="preserve"> </w:t>
      </w:r>
      <w:r w:rsidRPr="00080B77">
        <w:t>в целях проведения инженерных изысканий либо капитального или текущего ремонта линейного объекта на срок не более одного года</w:t>
      </w:r>
      <w:r w:rsidR="00961DFA">
        <w:t xml:space="preserve"> </w:t>
      </w:r>
      <w:r w:rsidR="00961DFA" w:rsidRPr="00961DFA">
        <w:t>(срок использования ___)</w:t>
      </w:r>
      <w:r w:rsidRPr="00080B77">
        <w:t>;</w:t>
      </w:r>
    </w:p>
    <w:p w:rsidR="00B3186E" w:rsidRDefault="00B3186E" w:rsidP="00B3186E">
      <w:pPr>
        <w:pStyle w:val="ConsPlusNonformat"/>
        <w:jc w:val="both"/>
      </w:pPr>
      <w:r>
        <w:sym w:font="Wingdings 2" w:char="F0A3"/>
      </w:r>
      <w:r>
        <w:t xml:space="preserve"> </w:t>
      </w:r>
      <w:r w:rsidRPr="00080B77"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</w:t>
      </w:r>
      <w:r w:rsidR="00961DFA">
        <w:t xml:space="preserve"> </w:t>
      </w:r>
      <w:r w:rsidR="00961DFA" w:rsidRPr="00961DFA">
        <w:t>(срок использования ___)</w:t>
      </w:r>
      <w:r w:rsidRPr="00080B77">
        <w:t>;</w:t>
      </w:r>
    </w:p>
    <w:p w:rsidR="00B3186E" w:rsidRDefault="00B3186E" w:rsidP="00B3186E">
      <w:pPr>
        <w:pStyle w:val="ConsPlusNonformat"/>
        <w:jc w:val="both"/>
      </w:pPr>
      <w:r>
        <w:sym w:font="Wingdings 2" w:char="F0A3"/>
      </w:r>
      <w:r>
        <w:t xml:space="preserve"> </w:t>
      </w:r>
      <w:r w:rsidRPr="00080B77">
        <w:t>в целях осуществления геологического изучения недр на срок действия соответствующей лицензии</w:t>
      </w:r>
      <w:r w:rsidR="00961DFA">
        <w:t xml:space="preserve"> </w:t>
      </w:r>
      <w:r w:rsidR="00961DFA" w:rsidRPr="00961DFA">
        <w:t>(срок использования ___)</w:t>
      </w:r>
      <w:r w:rsidRPr="00080B77">
        <w:t>;</w:t>
      </w:r>
    </w:p>
    <w:p w:rsidR="00B3186E" w:rsidRDefault="00B3186E" w:rsidP="00B318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sym w:font="Wingdings 2" w:char="F0A3"/>
      </w:r>
      <w:r>
        <w:t xml:space="preserve"> </w:t>
      </w:r>
      <w:r w:rsidRPr="00080B77">
        <w:rPr>
          <w:rFonts w:ascii="Courier New" w:hAnsi="Courier New" w:cs="Courier New"/>
          <w:sz w:val="20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</w:t>
      </w:r>
      <w:r>
        <w:rPr>
          <w:rFonts w:ascii="Courier New" w:hAnsi="Courier New" w:cs="Courier New"/>
          <w:sz w:val="20"/>
        </w:rPr>
        <w:t>х общинам без ограничения срока</w:t>
      </w:r>
      <w:r w:rsidR="00961DFA">
        <w:rPr>
          <w:rFonts w:ascii="Courier New" w:hAnsi="Courier New" w:cs="Courier New"/>
          <w:sz w:val="20"/>
        </w:rPr>
        <w:t xml:space="preserve"> </w:t>
      </w:r>
      <w:r w:rsidR="00961DFA" w:rsidRPr="00961DFA">
        <w:rPr>
          <w:rFonts w:ascii="Courier New" w:hAnsi="Courier New" w:cs="Courier New"/>
          <w:sz w:val="20"/>
        </w:rPr>
        <w:t>(срок использования ___)</w:t>
      </w:r>
      <w:r>
        <w:rPr>
          <w:rFonts w:ascii="Courier New" w:hAnsi="Courier New" w:cs="Courier New"/>
          <w:sz w:val="20"/>
        </w:rPr>
        <w:t>;</w:t>
      </w:r>
    </w:p>
    <w:p w:rsidR="00B3186E" w:rsidRDefault="00B3186E" w:rsidP="00B318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sym w:font="Wingdings 2" w:char="F0A3"/>
      </w:r>
      <w:r>
        <w:t xml:space="preserve"> </w:t>
      </w:r>
      <w:r w:rsidRPr="00080B77">
        <w:rPr>
          <w:rFonts w:ascii="Courier New" w:hAnsi="Courier New" w:cs="Courier New"/>
          <w:sz w:val="20"/>
        </w:rPr>
        <w:t xml:space="preserve">в целях </w:t>
      </w:r>
      <w:r w:rsidRPr="00D275FD">
        <w:rPr>
          <w:rFonts w:ascii="Courier New" w:hAnsi="Courier New" w:cs="Courier New"/>
          <w:sz w:val="20"/>
        </w:rPr>
        <w:t>возведени</w:t>
      </w:r>
      <w:r>
        <w:rPr>
          <w:rFonts w:ascii="Courier New" w:hAnsi="Courier New" w:cs="Courier New"/>
          <w:sz w:val="20"/>
        </w:rPr>
        <w:t>я</w:t>
      </w:r>
      <w:r w:rsidRPr="00D275FD">
        <w:rPr>
          <w:rFonts w:ascii="Courier New" w:hAnsi="Courier New" w:cs="Courier New"/>
          <w:sz w:val="20"/>
        </w:rPr>
        <w:t xml:space="preserve">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</w:t>
      </w:r>
      <w:r w:rsidR="00961DFA">
        <w:rPr>
          <w:rFonts w:ascii="Courier New" w:hAnsi="Courier New" w:cs="Courier New"/>
          <w:sz w:val="20"/>
        </w:rPr>
        <w:t xml:space="preserve"> </w:t>
      </w:r>
      <w:r w:rsidR="00961DFA" w:rsidRPr="00961DFA">
        <w:rPr>
          <w:rFonts w:ascii="Courier New" w:hAnsi="Courier New" w:cs="Courier New"/>
          <w:sz w:val="20"/>
        </w:rPr>
        <w:t>(срок использования ___)</w:t>
      </w:r>
      <w:r>
        <w:rPr>
          <w:rFonts w:ascii="Courier New" w:hAnsi="Courier New" w:cs="Courier New"/>
          <w:sz w:val="20"/>
        </w:rPr>
        <w:t>.</w:t>
      </w:r>
    </w:p>
    <w:p w:rsidR="00B3186E" w:rsidRDefault="00B3186E" w:rsidP="00B318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3186E" w:rsidRDefault="00B3186E" w:rsidP="00B3186E">
      <w:pPr>
        <w:autoSpaceDE w:val="0"/>
        <w:autoSpaceDN w:val="0"/>
        <w:adjustRightInd w:val="0"/>
        <w:spacing w:before="12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</w:t>
      </w:r>
      <w:r w:rsidRPr="00080B77">
        <w:rPr>
          <w:rFonts w:ascii="Courier New" w:hAnsi="Courier New" w:cs="Courier New"/>
          <w:sz w:val="20"/>
        </w:rPr>
        <w:t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>
        <w:rPr>
          <w:rFonts w:ascii="Courier New" w:hAnsi="Courier New" w:cs="Courier New"/>
          <w:sz w:val="20"/>
        </w:rPr>
        <w:t xml:space="preserve"> _______________________________________________________________</w:t>
      </w:r>
    </w:p>
    <w:p w:rsidR="00B3186E" w:rsidRDefault="00B3186E" w:rsidP="00B3186E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0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>указать информацию о необходимости осуществления указанных работ)</w:t>
      </w:r>
    </w:p>
    <w:p w:rsidR="00B3186E" w:rsidRDefault="00B3186E" w:rsidP="00B3186E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B3186E" w:rsidRDefault="00B3186E" w:rsidP="00B318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3186E" w:rsidRDefault="00B3186E" w:rsidP="00B318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3186E" w:rsidRDefault="00B3186E" w:rsidP="00B318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3186E" w:rsidRDefault="00B3186E" w:rsidP="00B318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B3186E" w:rsidRPr="00C67427" w:rsidRDefault="00B3186E" w:rsidP="00B318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C67427">
        <w:rPr>
          <w:rFonts w:ascii="Courier New" w:hAnsi="Courier New" w:cs="Courier New"/>
          <w:sz w:val="20"/>
        </w:rPr>
        <w:t>"___" ______________ 20__ г.   _______________   __________________________</w:t>
      </w:r>
    </w:p>
    <w:p w:rsidR="00B3186E" w:rsidRDefault="00B3186E" w:rsidP="00B3186E">
      <w:pPr>
        <w:autoSpaceDE w:val="0"/>
        <w:autoSpaceDN w:val="0"/>
        <w:adjustRightInd w:val="0"/>
        <w:ind w:left="4216" w:hanging="4216"/>
        <w:jc w:val="both"/>
        <w:outlineLvl w:val="0"/>
      </w:pPr>
      <w:r w:rsidRPr="00C67427">
        <w:rPr>
          <w:rFonts w:ascii="Courier New" w:hAnsi="Courier New" w:cs="Courier New"/>
          <w:sz w:val="20"/>
        </w:rPr>
        <w:t xml:space="preserve">          (дата)                  (подпись)          (фамилия, инициалы)</w:t>
      </w:r>
      <w:r>
        <w:t xml:space="preserve"> </w:t>
      </w:r>
    </w:p>
    <w:p w:rsidR="005C355D" w:rsidRDefault="005C355D" w:rsidP="005C355D">
      <w:pPr>
        <w:autoSpaceDE w:val="0"/>
        <w:autoSpaceDN w:val="0"/>
        <w:adjustRightInd w:val="0"/>
        <w:ind w:left="4216"/>
        <w:jc w:val="both"/>
        <w:outlineLvl w:val="0"/>
      </w:pPr>
    </w:p>
    <w:p w:rsidR="005C355D" w:rsidRDefault="005C355D" w:rsidP="005C355D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sz w:val="18"/>
          <w:szCs w:val="18"/>
        </w:rPr>
      </w:pPr>
      <w:r w:rsidRPr="005C355D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2</w:t>
      </w:r>
      <w:r w:rsidRPr="005C355D">
        <w:rPr>
          <w:sz w:val="18"/>
          <w:szCs w:val="18"/>
        </w:rPr>
        <w:t xml:space="preserve"> </w:t>
      </w:r>
    </w:p>
    <w:p w:rsidR="005C355D" w:rsidRPr="005C355D" w:rsidRDefault="005C355D" w:rsidP="005C355D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sz w:val="18"/>
          <w:szCs w:val="18"/>
        </w:rPr>
      </w:pPr>
      <w:r w:rsidRPr="005C355D">
        <w:rPr>
          <w:sz w:val="18"/>
          <w:szCs w:val="18"/>
        </w:rPr>
        <w:t xml:space="preserve">к </w:t>
      </w:r>
      <w:r>
        <w:rPr>
          <w:sz w:val="18"/>
          <w:szCs w:val="18"/>
        </w:rPr>
        <w:t>технологической схеме</w:t>
      </w:r>
      <w:r w:rsidRPr="005C355D">
        <w:rPr>
          <w:sz w:val="18"/>
          <w:szCs w:val="18"/>
        </w:rPr>
        <w:t xml:space="preserve"> </w:t>
      </w:r>
    </w:p>
    <w:p w:rsidR="005C355D" w:rsidRPr="005C355D" w:rsidRDefault="005C355D" w:rsidP="005C355D">
      <w:pPr>
        <w:widowControl w:val="0"/>
        <w:autoSpaceDE w:val="0"/>
        <w:autoSpaceDN w:val="0"/>
        <w:spacing w:after="0" w:line="240" w:lineRule="auto"/>
        <w:ind w:left="6663"/>
        <w:jc w:val="right"/>
        <w:rPr>
          <w:sz w:val="18"/>
          <w:szCs w:val="18"/>
        </w:rPr>
      </w:pPr>
      <w:r w:rsidRPr="005C355D">
        <w:rPr>
          <w:sz w:val="18"/>
          <w:szCs w:val="18"/>
        </w:rPr>
        <w:t xml:space="preserve">предоставления муниципальной услуги </w:t>
      </w:r>
    </w:p>
    <w:p w:rsidR="005C355D" w:rsidRPr="005C355D" w:rsidRDefault="005C355D" w:rsidP="005C355D">
      <w:pPr>
        <w:widowControl w:val="0"/>
        <w:autoSpaceDE w:val="0"/>
        <w:autoSpaceDN w:val="0"/>
        <w:spacing w:after="0" w:line="240" w:lineRule="auto"/>
        <w:ind w:left="6663"/>
        <w:jc w:val="right"/>
        <w:rPr>
          <w:sz w:val="18"/>
          <w:szCs w:val="18"/>
        </w:rPr>
      </w:pPr>
      <w:r w:rsidRPr="005C355D">
        <w:rPr>
          <w:sz w:val="18"/>
          <w:szCs w:val="18"/>
        </w:rPr>
        <w:t>"</w:t>
      </w:r>
      <w:r w:rsidR="00B3186E" w:rsidRPr="00B3186E">
        <w:rPr>
          <w:sz w:val="18"/>
          <w:szCs w:val="18"/>
        </w:rPr>
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5C355D">
        <w:rPr>
          <w:sz w:val="18"/>
          <w:szCs w:val="18"/>
        </w:rPr>
        <w:t>"</w:t>
      </w:r>
    </w:p>
    <w:p w:rsidR="005C355D" w:rsidRPr="00285ED1" w:rsidRDefault="005C355D" w:rsidP="005C355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Pr="003D724B" w:rsidRDefault="005C355D" w:rsidP="005C355D">
      <w:pPr>
        <w:pStyle w:val="ConsPlusNonformat"/>
        <w:spacing w:after="120"/>
        <w:ind w:left="3969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(наименование ОМСУ)</w:t>
      </w:r>
    </w:p>
    <w:p w:rsidR="005C355D" w:rsidRDefault="005C355D" w:rsidP="005C355D">
      <w:pPr>
        <w:pStyle w:val="ConsPlusNonformat"/>
        <w:ind w:left="3969"/>
        <w:jc w:val="both"/>
      </w:pPr>
      <w:r>
        <w:t>Физическое лицо:</w:t>
      </w:r>
    </w:p>
    <w:p w:rsidR="005C355D" w:rsidRDefault="005C355D" w:rsidP="005C355D">
      <w:pPr>
        <w:pStyle w:val="ConsPlusNonformat"/>
        <w:ind w:left="3969"/>
        <w:jc w:val="both"/>
      </w:pPr>
      <w:r w:rsidRPr="008D245F">
        <w:t>фамилия, имя, отчество (при наличии)</w:t>
      </w:r>
      <w:r>
        <w:t>________</w:t>
      </w:r>
    </w:p>
    <w:p w:rsidR="005C355D" w:rsidRDefault="00E34472" w:rsidP="005C355D">
      <w:pPr>
        <w:pStyle w:val="ConsPlusNonformat"/>
        <w:ind w:left="3969"/>
        <w:jc w:val="both"/>
      </w:pPr>
      <w:r w:rsidRPr="003E5A6F">
        <w:rPr>
          <w:i/>
          <w:u w:val="single"/>
        </w:rPr>
        <w:t>Петрова Анна Павловна</w:t>
      </w:r>
      <w:r w:rsidR="005C355D">
        <w:t>___________________</w:t>
      </w:r>
      <w:r>
        <w:t>__</w:t>
      </w:r>
      <w:r w:rsidR="005C355D">
        <w:t>__</w:t>
      </w:r>
    </w:p>
    <w:p w:rsidR="00E34472" w:rsidRDefault="005C355D" w:rsidP="00E34472">
      <w:pPr>
        <w:pStyle w:val="ConsPlusNonformat"/>
        <w:ind w:left="3969"/>
        <w:jc w:val="both"/>
      </w:pPr>
      <w:r>
        <w:t xml:space="preserve">место жительства </w:t>
      </w:r>
    </w:p>
    <w:p w:rsidR="005C355D" w:rsidRPr="00497FAB" w:rsidRDefault="00E34472" w:rsidP="00E34472">
      <w:pPr>
        <w:pStyle w:val="ConsPlusNonformat"/>
        <w:ind w:left="3969"/>
        <w:jc w:val="both"/>
      </w:pPr>
      <w:r w:rsidRPr="003E5A6F">
        <w:rPr>
          <w:i/>
          <w:u w:val="single"/>
        </w:rPr>
        <w:t xml:space="preserve">г. </w:t>
      </w:r>
      <w:r w:rsidR="00497FAB">
        <w:rPr>
          <w:i/>
          <w:u w:val="single"/>
        </w:rPr>
        <w:t>Оха</w:t>
      </w:r>
      <w:r w:rsidRPr="003E5A6F">
        <w:rPr>
          <w:i/>
          <w:u w:val="single"/>
        </w:rPr>
        <w:t xml:space="preserve">, ул. Ленина, </w:t>
      </w:r>
      <w:r w:rsidR="00497FAB">
        <w:rPr>
          <w:i/>
          <w:u w:val="single"/>
        </w:rPr>
        <w:t>45</w:t>
      </w:r>
      <w:r w:rsidRPr="003E5A6F">
        <w:rPr>
          <w:i/>
          <w:u w:val="single"/>
        </w:rPr>
        <w:t>, кв. 90</w:t>
      </w:r>
      <w:r w:rsidR="00497FAB">
        <w:t>______________</w:t>
      </w:r>
    </w:p>
    <w:p w:rsidR="005C355D" w:rsidRDefault="005C355D" w:rsidP="00E34472">
      <w:pPr>
        <w:pStyle w:val="ConsPlusNonformat"/>
        <w:ind w:left="3969"/>
        <w:jc w:val="both"/>
      </w:pPr>
      <w:r>
        <w:t>документ, удостоверяющий личность</w:t>
      </w:r>
    </w:p>
    <w:p w:rsidR="00E34472" w:rsidRPr="003E5A6F" w:rsidRDefault="00E34472" w:rsidP="00E34472">
      <w:pPr>
        <w:pStyle w:val="ConsPlusNonformat"/>
        <w:ind w:left="3969"/>
        <w:jc w:val="both"/>
        <w:rPr>
          <w:i/>
          <w:u w:val="single"/>
        </w:rPr>
      </w:pPr>
      <w:r w:rsidRPr="003E5A6F">
        <w:rPr>
          <w:i/>
          <w:u w:val="single"/>
        </w:rPr>
        <w:t xml:space="preserve">паспорт гражданина РФ, серия 6400 номер 123456, выдан 01.01.2000 Отделом УФМС по Сахалинской области в гор. </w:t>
      </w:r>
      <w:r w:rsidR="00497FAB">
        <w:rPr>
          <w:i/>
          <w:u w:val="single"/>
        </w:rPr>
        <w:t>Оха</w:t>
      </w:r>
      <w:r w:rsidR="00497FAB">
        <w:t>_______________</w:t>
      </w:r>
      <w:r w:rsidRPr="003E5A6F">
        <w:rPr>
          <w:i/>
          <w:u w:val="single"/>
        </w:rPr>
        <w:t xml:space="preserve">  </w:t>
      </w:r>
    </w:p>
    <w:p w:rsidR="005C355D" w:rsidRPr="003D724B" w:rsidRDefault="005C355D" w:rsidP="005C355D">
      <w:pPr>
        <w:pStyle w:val="ConsPlusNonformat"/>
        <w:ind w:left="3969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 xml:space="preserve">серия, номер, кем и когда выдан) </w:t>
      </w:r>
    </w:p>
    <w:p w:rsidR="005C355D" w:rsidRDefault="005C355D" w:rsidP="005C355D">
      <w:pPr>
        <w:pStyle w:val="ConsPlusNonformat"/>
        <w:ind w:left="3969"/>
        <w:jc w:val="both"/>
      </w:pPr>
      <w:r>
        <w:t>почтовый адрес _____________________________</w:t>
      </w:r>
    </w:p>
    <w:p w:rsidR="005C355D" w:rsidRPr="00E34472" w:rsidRDefault="005C355D" w:rsidP="005C355D">
      <w:pPr>
        <w:pStyle w:val="ConsPlusNonformat"/>
        <w:ind w:left="3969"/>
        <w:jc w:val="both"/>
      </w:pPr>
      <w:r>
        <w:t>адрес электронной почты ____________________</w:t>
      </w:r>
    </w:p>
    <w:p w:rsidR="005C355D" w:rsidRPr="00FE2F06" w:rsidRDefault="005C355D" w:rsidP="005C355D">
      <w:pPr>
        <w:pStyle w:val="ConsPlusNonformat"/>
        <w:ind w:left="3969"/>
        <w:jc w:val="both"/>
        <w:rPr>
          <w:u w:val="single"/>
        </w:rPr>
      </w:pPr>
      <w:r>
        <w:t xml:space="preserve">номер телефона </w:t>
      </w:r>
      <w:r w:rsidR="00E34472" w:rsidRPr="003E5A6F">
        <w:rPr>
          <w:i/>
          <w:u w:val="single"/>
        </w:rPr>
        <w:t>8</w:t>
      </w:r>
      <w:r w:rsidR="00E34472" w:rsidRPr="00FE2F06">
        <w:rPr>
          <w:i/>
          <w:u w:val="single"/>
        </w:rPr>
        <w:t>9000000001</w:t>
      </w:r>
    </w:p>
    <w:p w:rsidR="005C355D" w:rsidRDefault="005C355D" w:rsidP="005C355D">
      <w:pPr>
        <w:pStyle w:val="ConsPlusNonformat"/>
        <w:ind w:left="3969"/>
        <w:jc w:val="both"/>
      </w:pPr>
    </w:p>
    <w:p w:rsidR="005C355D" w:rsidRDefault="005C355D" w:rsidP="005C355D">
      <w:pPr>
        <w:pStyle w:val="ConsPlusNonformat"/>
        <w:ind w:left="3969"/>
        <w:jc w:val="both"/>
      </w:pPr>
      <w:r>
        <w:t>юридическое лицо:</w:t>
      </w:r>
    </w:p>
    <w:p w:rsidR="005C355D" w:rsidRDefault="005C355D" w:rsidP="005C355D">
      <w:pPr>
        <w:pStyle w:val="ConsPlusNonformat"/>
        <w:ind w:left="3969"/>
        <w:jc w:val="both"/>
      </w:pPr>
      <w:r>
        <w:t>наименование и организационно-правовая форма юридического лица 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место нахождения 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Default="005C355D" w:rsidP="005C355D">
      <w:pPr>
        <w:pStyle w:val="ConsPlusNonformat"/>
        <w:spacing w:before="60"/>
        <w:ind w:left="3969"/>
        <w:jc w:val="both"/>
      </w:pPr>
      <w:r>
        <w:t>ИНН ________________________________________</w:t>
      </w:r>
    </w:p>
    <w:p w:rsidR="005C355D" w:rsidRDefault="005C355D" w:rsidP="005C355D">
      <w:pPr>
        <w:pStyle w:val="ConsPlusNonformat"/>
        <w:spacing w:before="60"/>
        <w:ind w:left="3969"/>
        <w:jc w:val="both"/>
      </w:pPr>
      <w:r>
        <w:t>ОГРН _______________________________________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почтовый адрес _____________________________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адрес электронной почты 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номер телефона _____________________________</w:t>
      </w:r>
    </w:p>
    <w:p w:rsidR="005C355D" w:rsidRDefault="005C355D" w:rsidP="005C355D">
      <w:pPr>
        <w:pStyle w:val="ConsPlusNonformat"/>
        <w:ind w:left="3969"/>
        <w:jc w:val="both"/>
      </w:pPr>
    </w:p>
    <w:p w:rsidR="005C355D" w:rsidRDefault="005C355D" w:rsidP="005C355D">
      <w:pPr>
        <w:pStyle w:val="ConsPlusNonformat"/>
        <w:ind w:left="3969"/>
        <w:jc w:val="both"/>
      </w:pPr>
      <w:r>
        <w:t>представитель заявителя:</w:t>
      </w:r>
    </w:p>
    <w:p w:rsidR="005C355D" w:rsidRDefault="005C355D" w:rsidP="005C355D">
      <w:pPr>
        <w:pStyle w:val="ConsPlusNonformat"/>
        <w:ind w:left="3969"/>
        <w:jc w:val="both"/>
      </w:pPr>
      <w:r w:rsidRPr="008D245F">
        <w:t>фамилия, имя, отчество (при наличии)</w:t>
      </w:r>
      <w:r>
        <w:t>________</w:t>
      </w: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документ, подтверждающий полномочия ________</w:t>
      </w: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Pr="003D724B" w:rsidRDefault="005C355D" w:rsidP="005C355D">
      <w:pPr>
        <w:pStyle w:val="ConsPlusNonformat"/>
        <w:ind w:left="3969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 xml:space="preserve">серия, номер, кем и когда выдан) </w:t>
      </w:r>
    </w:p>
    <w:p w:rsidR="005C355D" w:rsidRDefault="005C355D" w:rsidP="005C355D">
      <w:pPr>
        <w:pStyle w:val="ConsPlusNonformat"/>
        <w:ind w:left="3969"/>
        <w:jc w:val="both"/>
      </w:pPr>
    </w:p>
    <w:p w:rsidR="005C355D" w:rsidRDefault="005C355D" w:rsidP="005C355D">
      <w:pPr>
        <w:pStyle w:val="ConsPlusNonformat"/>
        <w:ind w:left="4536"/>
        <w:jc w:val="both"/>
      </w:pPr>
    </w:p>
    <w:p w:rsidR="005C355D" w:rsidRDefault="005C355D" w:rsidP="005C355D">
      <w:pPr>
        <w:pStyle w:val="ConsPlusNonformat"/>
        <w:jc w:val="center"/>
      </w:pPr>
    </w:p>
    <w:p w:rsidR="005C355D" w:rsidRDefault="005C355D" w:rsidP="005C355D">
      <w:pPr>
        <w:pStyle w:val="ConsPlusNonformat"/>
        <w:jc w:val="center"/>
      </w:pPr>
      <w:r>
        <w:t>ЗАЯВЛЕНИЕ</w:t>
      </w:r>
    </w:p>
    <w:p w:rsidR="005C355D" w:rsidRDefault="005C355D" w:rsidP="005C355D">
      <w:pPr>
        <w:pStyle w:val="ConsPlusNonformat"/>
        <w:jc w:val="both"/>
      </w:pPr>
    </w:p>
    <w:p w:rsidR="005C355D" w:rsidRPr="00E34472" w:rsidRDefault="005C355D" w:rsidP="00EC1A1A">
      <w:pPr>
        <w:autoSpaceDE w:val="0"/>
        <w:autoSpaceDN w:val="0"/>
        <w:adjustRightInd w:val="0"/>
        <w:spacing w:after="0"/>
        <w:ind w:firstLine="709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</w:rPr>
        <w:t>Прошу выдать разрешение на использование земель или земе</w:t>
      </w:r>
      <w:r w:rsidR="00E34472">
        <w:rPr>
          <w:rFonts w:ascii="Courier New" w:hAnsi="Courier New" w:cs="Courier New"/>
          <w:sz w:val="20"/>
        </w:rPr>
        <w:t xml:space="preserve">льного участка, расположенного </w:t>
      </w:r>
      <w:r w:rsidR="00E34472" w:rsidRPr="003E5A6F">
        <w:rPr>
          <w:rFonts w:ascii="Courier New" w:hAnsi="Courier New" w:cs="Courier New"/>
          <w:i/>
          <w:sz w:val="20"/>
          <w:u w:val="single"/>
        </w:rPr>
        <w:t xml:space="preserve">по адресу г. </w:t>
      </w:r>
      <w:r w:rsidR="00497FAB">
        <w:rPr>
          <w:rFonts w:ascii="Courier New" w:hAnsi="Courier New" w:cs="Courier New"/>
          <w:i/>
          <w:sz w:val="20"/>
          <w:u w:val="single"/>
        </w:rPr>
        <w:t>Оха</w:t>
      </w:r>
      <w:r w:rsidR="00E34472" w:rsidRPr="003E5A6F">
        <w:rPr>
          <w:rFonts w:ascii="Courier New" w:hAnsi="Courier New" w:cs="Courier New"/>
          <w:i/>
          <w:sz w:val="20"/>
          <w:u w:val="single"/>
        </w:rPr>
        <w:t xml:space="preserve">, ул. </w:t>
      </w:r>
      <w:r w:rsidR="00497FAB">
        <w:rPr>
          <w:rFonts w:ascii="Courier New" w:hAnsi="Courier New" w:cs="Courier New"/>
          <w:i/>
          <w:sz w:val="20"/>
          <w:u w:val="single"/>
        </w:rPr>
        <w:t>Вокзальная</w:t>
      </w:r>
      <w:bookmarkStart w:id="2" w:name="_GoBack"/>
      <w:bookmarkEnd w:id="2"/>
      <w:r w:rsidR="00E34472" w:rsidRPr="003E5A6F">
        <w:rPr>
          <w:rFonts w:ascii="Courier New" w:hAnsi="Courier New" w:cs="Courier New"/>
          <w:i/>
          <w:sz w:val="20"/>
          <w:u w:val="single"/>
        </w:rPr>
        <w:t>, 2</w:t>
      </w:r>
    </w:p>
    <w:p w:rsidR="005C355D" w:rsidRDefault="005C355D" w:rsidP="00EC1A1A">
      <w:pPr>
        <w:autoSpaceDE w:val="0"/>
        <w:autoSpaceDN w:val="0"/>
        <w:adjustRightInd w:val="0"/>
        <w:spacing w:after="0"/>
        <w:ind w:firstLine="709"/>
        <w:jc w:val="center"/>
        <w:rPr>
          <w:rFonts w:ascii="Courier New" w:hAnsi="Courier New" w:cs="Courier New"/>
          <w:sz w:val="20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>адрес или местоположение земель или земельного участка)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5C355D" w:rsidRPr="00E34472" w:rsidRDefault="005C355D" w:rsidP="00EC1A1A">
      <w:pPr>
        <w:autoSpaceDE w:val="0"/>
        <w:autoSpaceDN w:val="0"/>
        <w:adjustRightInd w:val="0"/>
        <w:spacing w:before="120" w:after="0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E34472" w:rsidRPr="003E5A6F">
        <w:rPr>
          <w:rFonts w:ascii="Courier New" w:hAnsi="Courier New" w:cs="Courier New"/>
          <w:i/>
          <w:sz w:val="20"/>
          <w:u w:val="single"/>
        </w:rPr>
        <w:t>65:00:0000:00</w:t>
      </w:r>
      <w:r w:rsidR="00EC1A1A">
        <w:rPr>
          <w:rFonts w:ascii="Courier New" w:hAnsi="Courier New" w:cs="Courier New"/>
          <w:i/>
          <w:sz w:val="20"/>
          <w:u w:val="single"/>
        </w:rPr>
        <w:t>____________________________</w:t>
      </w:r>
    </w:p>
    <w:p w:rsidR="005C355D" w:rsidRDefault="005C355D" w:rsidP="00EC1A1A">
      <w:pPr>
        <w:autoSpaceDE w:val="0"/>
        <w:autoSpaceDN w:val="0"/>
        <w:adjustRightInd w:val="0"/>
        <w:spacing w:after="0"/>
        <w:ind w:firstLine="3544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 xml:space="preserve">в случае, если </w:t>
      </w:r>
      <w:r w:rsidR="003E5A6F">
        <w:rPr>
          <w:sz w:val="16"/>
          <w:szCs w:val="16"/>
        </w:rPr>
        <w:t xml:space="preserve">планируется использование всего </w:t>
      </w:r>
    </w:p>
    <w:p w:rsidR="00EC1A1A" w:rsidRPr="00EC1A1A" w:rsidRDefault="00EC1A1A" w:rsidP="00EC1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EC1A1A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  <w:r>
        <w:rPr>
          <w:rFonts w:ascii="Courier New" w:eastAsia="Times New Roman" w:hAnsi="Courier New" w:cs="Courier New"/>
          <w:sz w:val="20"/>
          <w:lang w:eastAsia="ru-RU"/>
        </w:rPr>
        <w:t>__</w:t>
      </w:r>
    </w:p>
    <w:p w:rsidR="00EC1A1A" w:rsidRPr="00EC1A1A" w:rsidRDefault="00EC1A1A" w:rsidP="00EC1A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EC1A1A">
        <w:rPr>
          <w:rFonts w:eastAsia="Times New Roman"/>
          <w:sz w:val="16"/>
          <w:szCs w:val="16"/>
          <w:lang w:eastAsia="ru-RU"/>
        </w:rPr>
        <w:t>земельного участки или его части)</w:t>
      </w:r>
    </w:p>
    <w:p w:rsidR="00EC1A1A" w:rsidRPr="003E5A6F" w:rsidRDefault="00EC1A1A" w:rsidP="00EC1A1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5C355D" w:rsidRDefault="005C355D" w:rsidP="00EC1A1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Предполагаемая цель использования земель или земельного участка:</w:t>
      </w:r>
    </w:p>
    <w:p w:rsidR="005C355D" w:rsidRDefault="005C355D" w:rsidP="005C355D">
      <w:pPr>
        <w:pStyle w:val="ConsPlusNonformat"/>
        <w:jc w:val="both"/>
      </w:pPr>
      <w:r>
        <w:sym w:font="Wingdings 2" w:char="F0A3"/>
      </w:r>
      <w:r>
        <w:t xml:space="preserve"> </w:t>
      </w:r>
      <w:r w:rsidRPr="002D167F">
        <w:t>проведение инженерных изысканий;</w:t>
      </w:r>
    </w:p>
    <w:p w:rsidR="005C355D" w:rsidRDefault="00EC1A1A" w:rsidP="00EC1A1A">
      <w:pPr>
        <w:pStyle w:val="ConsPlusNonformat"/>
        <w:jc w:val="both"/>
      </w:pPr>
      <w:r>
        <w:lastRenderedPageBreak/>
        <w:sym w:font="Wingdings 2" w:char="F052"/>
      </w:r>
      <w:r>
        <w:t xml:space="preserve"> </w:t>
      </w:r>
      <w:r w:rsidR="005C355D" w:rsidRPr="002D167F">
        <w:t>капитальный или текущий ремонт линейного объекта</w:t>
      </w:r>
      <w:r w:rsidR="005C355D">
        <w:t>;</w:t>
      </w:r>
    </w:p>
    <w:p w:rsidR="005C355D" w:rsidRDefault="005C355D" w:rsidP="005C355D">
      <w:pPr>
        <w:pStyle w:val="ConsPlusNonformat"/>
        <w:jc w:val="both"/>
      </w:pPr>
      <w:r>
        <w:sym w:font="Wingdings 2" w:char="F0A3"/>
      </w:r>
      <w:r>
        <w:t xml:space="preserve"> </w:t>
      </w:r>
      <w:r w:rsidRPr="002D167F">
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</w:r>
      <w:r>
        <w:t>;</w:t>
      </w:r>
    </w:p>
    <w:p w:rsidR="005C355D" w:rsidRDefault="00EC1A1A" w:rsidP="00EC1A1A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</w:rPr>
      </w:pPr>
      <w:r w:rsidRPr="00EC1A1A">
        <w:rPr>
          <w:sz w:val="20"/>
        </w:rPr>
        <w:sym w:font="Wingdings 2" w:char="F0A3"/>
      </w:r>
      <w:r w:rsidR="005C355D">
        <w:t xml:space="preserve"> </w:t>
      </w:r>
      <w:r w:rsidR="005C355D" w:rsidRPr="002D167F">
        <w:rPr>
          <w:rFonts w:ascii="Courier New" w:hAnsi="Courier New" w:cs="Courier New"/>
          <w:sz w:val="20"/>
        </w:rPr>
        <w:t>осуществление геологического изучения недр;</w:t>
      </w:r>
    </w:p>
    <w:p w:rsidR="005C355D" w:rsidRDefault="005C355D" w:rsidP="00EC1A1A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</w:rPr>
      </w:pPr>
      <w:r w:rsidRPr="00EC1A1A">
        <w:rPr>
          <w:sz w:val="20"/>
        </w:rPr>
        <w:sym w:font="Wingdings 2" w:char="F0A3"/>
      </w:r>
      <w:r>
        <w:t xml:space="preserve"> </w:t>
      </w:r>
      <w:r w:rsidRPr="002D167F">
        <w:rPr>
          <w:rFonts w:ascii="Courier New" w:hAnsi="Courier New" w:cs="Courier New"/>
          <w:sz w:val="20"/>
        </w:rPr>
        <w:t>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5C355D" w:rsidRDefault="005C355D" w:rsidP="00EC1A1A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</w:rPr>
      </w:pPr>
      <w:r w:rsidRPr="00EC1A1A">
        <w:rPr>
          <w:sz w:val="20"/>
        </w:rPr>
        <w:sym w:font="Wingdings 2" w:char="F0A3"/>
      </w:r>
      <w:r>
        <w:t xml:space="preserve"> </w:t>
      </w:r>
      <w:r w:rsidRPr="002D167F">
        <w:rPr>
          <w:rFonts w:ascii="Courier New" w:hAnsi="Courier New" w:cs="Courier New"/>
          <w:sz w:val="20"/>
        </w:rPr>
        <w:t>размещения нестационарных торговых объектов, рекламных конструкций, а также иных объектов, виды которых установлены постановлением Правительством Российской</w:t>
      </w:r>
      <w:r>
        <w:rPr>
          <w:rFonts w:ascii="Courier New" w:hAnsi="Courier New" w:cs="Courier New"/>
          <w:sz w:val="20"/>
        </w:rPr>
        <w:t xml:space="preserve"> Федерации от 03.12.2014 № 300 «</w:t>
      </w:r>
      <w:r w:rsidRPr="002D167F">
        <w:rPr>
          <w:rFonts w:ascii="Courier New" w:hAnsi="Courier New" w:cs="Courier New"/>
          <w:sz w:val="20"/>
        </w:rPr>
        <w:t>Об утверждении перечня видов объектов, размещение которых может осуществляться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EC1A1A">
        <w:rPr>
          <w:rFonts w:ascii="Courier New" w:hAnsi="Courier New" w:cs="Courier New"/>
          <w:sz w:val="20"/>
        </w:rPr>
        <w:t>;</w:t>
      </w:r>
    </w:p>
    <w:p w:rsidR="00EC1A1A" w:rsidRDefault="00EC1A1A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EC1A1A">
        <w:rPr>
          <w:sz w:val="20"/>
        </w:rPr>
        <w:sym w:font="Wingdings 2" w:char="F0A3"/>
      </w:r>
      <w:r>
        <w:t xml:space="preserve"> </w:t>
      </w:r>
      <w:r w:rsidRPr="00D275FD">
        <w:rPr>
          <w:rFonts w:ascii="Courier New" w:hAnsi="Courier New" w:cs="Courier New"/>
          <w:sz w:val="20"/>
        </w:rPr>
        <w:t>возведени</w:t>
      </w:r>
      <w:r>
        <w:rPr>
          <w:rFonts w:ascii="Courier New" w:hAnsi="Courier New" w:cs="Courier New"/>
          <w:sz w:val="20"/>
        </w:rPr>
        <w:t>е</w:t>
      </w:r>
      <w:r w:rsidRPr="00D275FD">
        <w:rPr>
          <w:rFonts w:ascii="Courier New" w:hAnsi="Courier New" w:cs="Courier New"/>
          <w:sz w:val="20"/>
        </w:rPr>
        <w:t xml:space="preserve"> некапитальных строений, сооружений, предназначенных для осуществления товарной аквакультуры (товарного рыбоводства</w:t>
      </w:r>
      <w:r>
        <w:rPr>
          <w:rFonts w:ascii="Courier New" w:hAnsi="Courier New" w:cs="Courier New"/>
          <w:sz w:val="20"/>
        </w:rPr>
        <w:t>).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355D" w:rsidRDefault="005C355D" w:rsidP="005C355D">
      <w:pPr>
        <w:autoSpaceDE w:val="0"/>
        <w:autoSpaceDN w:val="0"/>
        <w:adjustRightInd w:val="0"/>
        <w:spacing w:before="12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Срок использования земель или земельного участка:</w:t>
      </w:r>
    </w:p>
    <w:p w:rsidR="005C355D" w:rsidRDefault="005C355D" w:rsidP="005C355D">
      <w:pPr>
        <w:pStyle w:val="ConsPlusNonformat"/>
        <w:jc w:val="both"/>
      </w:pPr>
      <w:r>
        <w:sym w:font="Wingdings 2" w:char="F0A3"/>
      </w:r>
      <w:r>
        <w:t xml:space="preserve"> </w:t>
      </w:r>
      <w:r w:rsidRPr="00080B77">
        <w:t>в целях проведения инженерных изысканий либо капитального или текущего ремонта линейного объекта на срок не более одного года</w:t>
      </w:r>
      <w:r w:rsidR="00961DFA">
        <w:t xml:space="preserve"> </w:t>
      </w:r>
      <w:r w:rsidR="00961DFA" w:rsidRPr="00961DFA">
        <w:t>(срок использования ___)</w:t>
      </w:r>
      <w:r w:rsidRPr="00080B77">
        <w:t>;</w:t>
      </w:r>
    </w:p>
    <w:p w:rsidR="005C355D" w:rsidRDefault="00EC1A1A" w:rsidP="00EC1A1A">
      <w:pPr>
        <w:pStyle w:val="ConsPlusNonformat"/>
        <w:tabs>
          <w:tab w:val="left" w:pos="426"/>
        </w:tabs>
        <w:jc w:val="both"/>
      </w:pPr>
      <w:r>
        <w:sym w:font="Wingdings 2" w:char="F052"/>
      </w:r>
      <w:r>
        <w:t xml:space="preserve"> </w:t>
      </w:r>
      <w:r w:rsidR="005C355D" w:rsidRPr="00080B77"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</w:t>
      </w:r>
      <w:r w:rsidR="00961DFA">
        <w:t xml:space="preserve"> </w:t>
      </w:r>
      <w:r w:rsidR="00961DFA" w:rsidRPr="00961DFA">
        <w:t xml:space="preserve">(срок использования </w:t>
      </w:r>
      <w:r w:rsidR="00961DFA" w:rsidRPr="00961DFA">
        <w:rPr>
          <w:u w:val="single"/>
        </w:rPr>
        <w:t>2 года</w:t>
      </w:r>
      <w:r w:rsidR="00961DFA" w:rsidRPr="00961DFA">
        <w:t>)</w:t>
      </w:r>
      <w:r w:rsidR="005C355D" w:rsidRPr="00080B77">
        <w:t>;</w:t>
      </w:r>
    </w:p>
    <w:p w:rsidR="005C355D" w:rsidRDefault="005C355D" w:rsidP="005C355D">
      <w:pPr>
        <w:pStyle w:val="ConsPlusNonformat"/>
        <w:jc w:val="both"/>
      </w:pPr>
      <w:r>
        <w:sym w:font="Wingdings 2" w:char="F0A3"/>
      </w:r>
      <w:r>
        <w:t xml:space="preserve"> </w:t>
      </w:r>
      <w:r w:rsidRPr="00080B77">
        <w:t>в целях осуществления геологического изучения недр на срок действия соответствующей лицензии</w:t>
      </w:r>
      <w:r w:rsidR="00961DFA">
        <w:t xml:space="preserve"> </w:t>
      </w:r>
      <w:r w:rsidR="00961DFA" w:rsidRPr="00961DFA">
        <w:t>(срок использования ___)</w:t>
      </w:r>
      <w:r w:rsidRPr="00080B77">
        <w:t>;</w:t>
      </w:r>
    </w:p>
    <w:p w:rsidR="005C355D" w:rsidRDefault="005C355D" w:rsidP="00EC1A1A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</w:rPr>
      </w:pPr>
      <w:r w:rsidRPr="00EC1A1A">
        <w:rPr>
          <w:sz w:val="20"/>
        </w:rPr>
        <w:sym w:font="Wingdings 2" w:char="F0A3"/>
      </w:r>
      <w:r>
        <w:t xml:space="preserve"> </w:t>
      </w:r>
      <w:r w:rsidRPr="00080B77">
        <w:rPr>
          <w:rFonts w:ascii="Courier New" w:hAnsi="Courier New" w:cs="Courier New"/>
          <w:sz w:val="20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</w:t>
      </w:r>
      <w:r w:rsidR="00EC1A1A">
        <w:rPr>
          <w:rFonts w:ascii="Courier New" w:hAnsi="Courier New" w:cs="Courier New"/>
          <w:sz w:val="20"/>
        </w:rPr>
        <w:t>х общинам без ограничения срока</w:t>
      </w:r>
      <w:r w:rsidR="00961DFA">
        <w:rPr>
          <w:rFonts w:ascii="Courier New" w:hAnsi="Courier New" w:cs="Courier New"/>
          <w:sz w:val="20"/>
        </w:rPr>
        <w:t xml:space="preserve"> </w:t>
      </w:r>
      <w:r w:rsidR="00961DFA" w:rsidRPr="00961DFA">
        <w:rPr>
          <w:rFonts w:ascii="Courier New" w:hAnsi="Courier New" w:cs="Courier New"/>
          <w:sz w:val="20"/>
        </w:rPr>
        <w:t>(срок использования ___)</w:t>
      </w:r>
      <w:r w:rsidR="00EC1A1A">
        <w:rPr>
          <w:rFonts w:ascii="Courier New" w:hAnsi="Courier New" w:cs="Courier New"/>
          <w:sz w:val="20"/>
        </w:rPr>
        <w:t>;</w:t>
      </w:r>
    </w:p>
    <w:p w:rsidR="00EC1A1A" w:rsidRDefault="00EC1A1A" w:rsidP="00EC1A1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EC1A1A">
        <w:rPr>
          <w:sz w:val="20"/>
        </w:rPr>
        <w:sym w:font="Wingdings 2" w:char="F0A3"/>
      </w:r>
      <w:r>
        <w:t xml:space="preserve"> </w:t>
      </w:r>
      <w:r w:rsidRPr="00080B77">
        <w:rPr>
          <w:rFonts w:ascii="Courier New" w:hAnsi="Courier New" w:cs="Courier New"/>
          <w:sz w:val="20"/>
        </w:rPr>
        <w:t xml:space="preserve">в целях </w:t>
      </w:r>
      <w:r w:rsidRPr="00D275FD">
        <w:rPr>
          <w:rFonts w:ascii="Courier New" w:hAnsi="Courier New" w:cs="Courier New"/>
          <w:sz w:val="20"/>
        </w:rPr>
        <w:t>возведени</w:t>
      </w:r>
      <w:r>
        <w:rPr>
          <w:rFonts w:ascii="Courier New" w:hAnsi="Courier New" w:cs="Courier New"/>
          <w:sz w:val="20"/>
        </w:rPr>
        <w:t>я</w:t>
      </w:r>
      <w:r w:rsidRPr="00D275FD">
        <w:rPr>
          <w:rFonts w:ascii="Courier New" w:hAnsi="Courier New" w:cs="Courier New"/>
          <w:sz w:val="20"/>
        </w:rPr>
        <w:t xml:space="preserve">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</w:t>
      </w:r>
      <w:r w:rsidR="00961DFA">
        <w:rPr>
          <w:rFonts w:ascii="Courier New" w:hAnsi="Courier New" w:cs="Courier New"/>
          <w:sz w:val="20"/>
        </w:rPr>
        <w:t xml:space="preserve"> </w:t>
      </w:r>
      <w:r w:rsidR="00961DFA" w:rsidRPr="00961DFA">
        <w:rPr>
          <w:rFonts w:ascii="Courier New" w:hAnsi="Courier New" w:cs="Courier New"/>
          <w:sz w:val="20"/>
        </w:rPr>
        <w:t>(срок использования ___)</w:t>
      </w:r>
      <w:r>
        <w:rPr>
          <w:rFonts w:ascii="Courier New" w:hAnsi="Courier New" w:cs="Courier New"/>
          <w:sz w:val="20"/>
        </w:rPr>
        <w:t>.</w:t>
      </w:r>
    </w:p>
    <w:p w:rsidR="005C355D" w:rsidRDefault="005C355D" w:rsidP="00EC1A1A">
      <w:pPr>
        <w:autoSpaceDE w:val="0"/>
        <w:autoSpaceDN w:val="0"/>
        <w:adjustRightInd w:val="0"/>
        <w:spacing w:before="36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</w:t>
      </w:r>
      <w:r w:rsidRPr="00080B77">
        <w:rPr>
          <w:rFonts w:ascii="Courier New" w:hAnsi="Courier New" w:cs="Courier New"/>
          <w:sz w:val="20"/>
        </w:rPr>
        <w:t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>
        <w:rPr>
          <w:rFonts w:ascii="Courier New" w:hAnsi="Courier New" w:cs="Courier New"/>
          <w:sz w:val="20"/>
        </w:rPr>
        <w:t xml:space="preserve"> </w:t>
      </w:r>
      <w:r w:rsidRPr="003E5A6F">
        <w:rPr>
          <w:rFonts w:ascii="Courier New" w:hAnsi="Courier New" w:cs="Courier New"/>
          <w:i/>
          <w:sz w:val="20"/>
          <w:u w:val="single"/>
        </w:rPr>
        <w:t>__</w:t>
      </w:r>
      <w:r w:rsidR="003E5A6F" w:rsidRPr="003E5A6F">
        <w:rPr>
          <w:rFonts w:ascii="Courier New" w:hAnsi="Courier New" w:cs="Courier New"/>
          <w:i/>
          <w:sz w:val="20"/>
          <w:u w:val="single"/>
        </w:rPr>
        <w:t>необходимо осуществить вырубку деревьев</w:t>
      </w:r>
      <w:r w:rsidRPr="003E5A6F">
        <w:rPr>
          <w:rFonts w:ascii="Courier New" w:hAnsi="Courier New" w:cs="Courier New"/>
          <w:i/>
          <w:sz w:val="20"/>
          <w:u w:val="single"/>
        </w:rPr>
        <w:t>____</w:t>
      </w:r>
    </w:p>
    <w:p w:rsidR="005C355D" w:rsidRDefault="005C355D" w:rsidP="005C355D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0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>указать информацию о необходимости осуществления указанных работ)</w:t>
      </w:r>
    </w:p>
    <w:p w:rsidR="005C355D" w:rsidRDefault="005C355D" w:rsidP="005C355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355D" w:rsidRPr="00C67427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C67427">
        <w:rPr>
          <w:rFonts w:ascii="Courier New" w:hAnsi="Courier New" w:cs="Courier New"/>
          <w:sz w:val="20"/>
        </w:rPr>
        <w:t>"___" ______________ 20__ г.   _______________   __________________________</w:t>
      </w:r>
    </w:p>
    <w:p w:rsidR="0090701E" w:rsidRDefault="005C355D" w:rsidP="00EC1A1A">
      <w:pPr>
        <w:autoSpaceDE w:val="0"/>
        <w:autoSpaceDN w:val="0"/>
        <w:adjustRightInd w:val="0"/>
        <w:ind w:left="4216" w:hanging="4216"/>
        <w:jc w:val="both"/>
        <w:outlineLvl w:val="0"/>
        <w:rPr>
          <w:b/>
        </w:rPr>
      </w:pPr>
      <w:r w:rsidRPr="00C67427">
        <w:rPr>
          <w:rFonts w:ascii="Courier New" w:hAnsi="Courier New" w:cs="Courier New"/>
          <w:sz w:val="20"/>
        </w:rPr>
        <w:t xml:space="preserve">          (дата)                  (подпись)          (фамилия, инициалы)</w:t>
      </w:r>
      <w:r>
        <w:t xml:space="preserve"> </w:t>
      </w:r>
    </w:p>
    <w:sectPr w:rsidR="0090701E" w:rsidSect="005C355D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47" w:rsidRDefault="005B5A47" w:rsidP="006302A8">
      <w:pPr>
        <w:spacing w:after="0" w:line="240" w:lineRule="auto"/>
      </w:pPr>
      <w:r>
        <w:separator/>
      </w:r>
    </w:p>
  </w:endnote>
  <w:endnote w:type="continuationSeparator" w:id="0">
    <w:p w:rsidR="005B5A47" w:rsidRDefault="005B5A47" w:rsidP="0063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47" w:rsidRDefault="005B5A47" w:rsidP="006302A8">
      <w:pPr>
        <w:spacing w:after="0" w:line="240" w:lineRule="auto"/>
      </w:pPr>
      <w:r>
        <w:separator/>
      </w:r>
    </w:p>
  </w:footnote>
  <w:footnote w:type="continuationSeparator" w:id="0">
    <w:p w:rsidR="005B5A47" w:rsidRDefault="005B5A47" w:rsidP="0063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53C"/>
    <w:multiLevelType w:val="hybridMultilevel"/>
    <w:tmpl w:val="04E2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0F7E"/>
    <w:multiLevelType w:val="hybridMultilevel"/>
    <w:tmpl w:val="2BA81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F03"/>
    <w:multiLevelType w:val="hybridMultilevel"/>
    <w:tmpl w:val="EAD47424"/>
    <w:lvl w:ilvl="0" w:tplc="7E7016B2">
      <w:numFmt w:val="bullet"/>
      <w:lvlText w:val=""/>
      <w:lvlJc w:val="left"/>
      <w:pPr>
        <w:ind w:left="735" w:hanging="375"/>
      </w:pPr>
      <w:rPr>
        <w:rFonts w:ascii="Wingdings 2" w:eastAsia="Times New Roman" w:hAnsi="Wingdings 2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9516F"/>
    <w:multiLevelType w:val="hybridMultilevel"/>
    <w:tmpl w:val="8926F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23939"/>
    <w:multiLevelType w:val="hybridMultilevel"/>
    <w:tmpl w:val="EC82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BA261EE"/>
    <w:multiLevelType w:val="hybridMultilevel"/>
    <w:tmpl w:val="7FFEBEEA"/>
    <w:lvl w:ilvl="0" w:tplc="25BADDA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1757"/>
    <w:rsid w:val="0002185F"/>
    <w:rsid w:val="000223AB"/>
    <w:rsid w:val="0002327C"/>
    <w:rsid w:val="000330F8"/>
    <w:rsid w:val="000359B3"/>
    <w:rsid w:val="00053506"/>
    <w:rsid w:val="0005487F"/>
    <w:rsid w:val="00057465"/>
    <w:rsid w:val="00057823"/>
    <w:rsid w:val="000621A2"/>
    <w:rsid w:val="00085216"/>
    <w:rsid w:val="0008653B"/>
    <w:rsid w:val="00086BFD"/>
    <w:rsid w:val="000A2C9B"/>
    <w:rsid w:val="000A71C6"/>
    <w:rsid w:val="000B53C5"/>
    <w:rsid w:val="000B5E65"/>
    <w:rsid w:val="000D4CCD"/>
    <w:rsid w:val="000E077A"/>
    <w:rsid w:val="000E12C4"/>
    <w:rsid w:val="000E71AE"/>
    <w:rsid w:val="000F3987"/>
    <w:rsid w:val="000F5D41"/>
    <w:rsid w:val="00102758"/>
    <w:rsid w:val="001102AB"/>
    <w:rsid w:val="00113517"/>
    <w:rsid w:val="00116AC6"/>
    <w:rsid w:val="00125A8F"/>
    <w:rsid w:val="001307A6"/>
    <w:rsid w:val="001425BA"/>
    <w:rsid w:val="00162D09"/>
    <w:rsid w:val="00175818"/>
    <w:rsid w:val="00194C8A"/>
    <w:rsid w:val="001A1AAC"/>
    <w:rsid w:val="001A4AB3"/>
    <w:rsid w:val="001A56D5"/>
    <w:rsid w:val="001A759A"/>
    <w:rsid w:val="001B2FD7"/>
    <w:rsid w:val="001C5D97"/>
    <w:rsid w:val="001D1A06"/>
    <w:rsid w:val="001D1E1A"/>
    <w:rsid w:val="001D7310"/>
    <w:rsid w:val="001F4494"/>
    <w:rsid w:val="0020153E"/>
    <w:rsid w:val="0020495F"/>
    <w:rsid w:val="00207025"/>
    <w:rsid w:val="00210FE9"/>
    <w:rsid w:val="0022235F"/>
    <w:rsid w:val="0022249A"/>
    <w:rsid w:val="00242090"/>
    <w:rsid w:val="00251C59"/>
    <w:rsid w:val="00253E99"/>
    <w:rsid w:val="002577DC"/>
    <w:rsid w:val="00260651"/>
    <w:rsid w:val="00267B7D"/>
    <w:rsid w:val="0027609B"/>
    <w:rsid w:val="0027773F"/>
    <w:rsid w:val="00281C36"/>
    <w:rsid w:val="00286E5D"/>
    <w:rsid w:val="002B2B77"/>
    <w:rsid w:val="002D46AC"/>
    <w:rsid w:val="002D5BD3"/>
    <w:rsid w:val="002D5E17"/>
    <w:rsid w:val="002E1801"/>
    <w:rsid w:val="002F504B"/>
    <w:rsid w:val="00310C8C"/>
    <w:rsid w:val="0034359D"/>
    <w:rsid w:val="003442EF"/>
    <w:rsid w:val="00366BEA"/>
    <w:rsid w:val="00382E0C"/>
    <w:rsid w:val="00385D13"/>
    <w:rsid w:val="003A4D8F"/>
    <w:rsid w:val="003A6431"/>
    <w:rsid w:val="003A6E86"/>
    <w:rsid w:val="003D522B"/>
    <w:rsid w:val="003D6E83"/>
    <w:rsid w:val="003D7E25"/>
    <w:rsid w:val="003E0377"/>
    <w:rsid w:val="003E5A6F"/>
    <w:rsid w:val="003F02F4"/>
    <w:rsid w:val="003F0A92"/>
    <w:rsid w:val="003F1208"/>
    <w:rsid w:val="003F2267"/>
    <w:rsid w:val="003F6CCA"/>
    <w:rsid w:val="0040322D"/>
    <w:rsid w:val="00405D4C"/>
    <w:rsid w:val="004123CF"/>
    <w:rsid w:val="00414213"/>
    <w:rsid w:val="00430CB8"/>
    <w:rsid w:val="00452B60"/>
    <w:rsid w:val="004617A2"/>
    <w:rsid w:val="00471B7D"/>
    <w:rsid w:val="0047391A"/>
    <w:rsid w:val="0047712D"/>
    <w:rsid w:val="004868E5"/>
    <w:rsid w:val="00487F39"/>
    <w:rsid w:val="00497FAB"/>
    <w:rsid w:val="004B1148"/>
    <w:rsid w:val="004C4262"/>
    <w:rsid w:val="004C4A36"/>
    <w:rsid w:val="004C7F43"/>
    <w:rsid w:val="004D588A"/>
    <w:rsid w:val="004D6006"/>
    <w:rsid w:val="004F71C2"/>
    <w:rsid w:val="005058F2"/>
    <w:rsid w:val="00515B9C"/>
    <w:rsid w:val="00516E45"/>
    <w:rsid w:val="0053381D"/>
    <w:rsid w:val="005410C7"/>
    <w:rsid w:val="00541796"/>
    <w:rsid w:val="00542708"/>
    <w:rsid w:val="005611BF"/>
    <w:rsid w:val="00565093"/>
    <w:rsid w:val="0057272A"/>
    <w:rsid w:val="00573D12"/>
    <w:rsid w:val="00576C29"/>
    <w:rsid w:val="00591235"/>
    <w:rsid w:val="00596996"/>
    <w:rsid w:val="005B5A47"/>
    <w:rsid w:val="005C0EE1"/>
    <w:rsid w:val="005C106B"/>
    <w:rsid w:val="005C355D"/>
    <w:rsid w:val="005F0722"/>
    <w:rsid w:val="005F12F0"/>
    <w:rsid w:val="005F26A0"/>
    <w:rsid w:val="005F6DF1"/>
    <w:rsid w:val="006116CD"/>
    <w:rsid w:val="00617C44"/>
    <w:rsid w:val="00622485"/>
    <w:rsid w:val="006302A8"/>
    <w:rsid w:val="00633297"/>
    <w:rsid w:val="00637883"/>
    <w:rsid w:val="00647853"/>
    <w:rsid w:val="0065250C"/>
    <w:rsid w:val="006543E6"/>
    <w:rsid w:val="00657F7D"/>
    <w:rsid w:val="00661079"/>
    <w:rsid w:val="00666FFD"/>
    <w:rsid w:val="0067125F"/>
    <w:rsid w:val="00684011"/>
    <w:rsid w:val="00685B3C"/>
    <w:rsid w:val="00690203"/>
    <w:rsid w:val="00690C28"/>
    <w:rsid w:val="00690E6A"/>
    <w:rsid w:val="006A155D"/>
    <w:rsid w:val="006A1C10"/>
    <w:rsid w:val="006B1B23"/>
    <w:rsid w:val="006B1B4A"/>
    <w:rsid w:val="006B718A"/>
    <w:rsid w:val="006B7DC7"/>
    <w:rsid w:val="006D7845"/>
    <w:rsid w:val="006E3CCB"/>
    <w:rsid w:val="006E713F"/>
    <w:rsid w:val="006F174D"/>
    <w:rsid w:val="006F560E"/>
    <w:rsid w:val="007150D2"/>
    <w:rsid w:val="007209EF"/>
    <w:rsid w:val="007224C7"/>
    <w:rsid w:val="00727DAD"/>
    <w:rsid w:val="00742D04"/>
    <w:rsid w:val="007640B2"/>
    <w:rsid w:val="00786866"/>
    <w:rsid w:val="00790B2F"/>
    <w:rsid w:val="007978AE"/>
    <w:rsid w:val="007A1984"/>
    <w:rsid w:val="007A7465"/>
    <w:rsid w:val="007B0306"/>
    <w:rsid w:val="007B2771"/>
    <w:rsid w:val="007B7EC8"/>
    <w:rsid w:val="007C19B5"/>
    <w:rsid w:val="007C462F"/>
    <w:rsid w:val="007F3A8C"/>
    <w:rsid w:val="00802873"/>
    <w:rsid w:val="00805CE7"/>
    <w:rsid w:val="00806DFC"/>
    <w:rsid w:val="00823A39"/>
    <w:rsid w:val="0082480C"/>
    <w:rsid w:val="0084106A"/>
    <w:rsid w:val="0085136B"/>
    <w:rsid w:val="00851A1B"/>
    <w:rsid w:val="008565F3"/>
    <w:rsid w:val="008615E0"/>
    <w:rsid w:val="00870F0A"/>
    <w:rsid w:val="00871B50"/>
    <w:rsid w:val="008750A5"/>
    <w:rsid w:val="00882074"/>
    <w:rsid w:val="00894B4D"/>
    <w:rsid w:val="008A5D85"/>
    <w:rsid w:val="008B6EF7"/>
    <w:rsid w:val="008C1994"/>
    <w:rsid w:val="008C2681"/>
    <w:rsid w:val="008C2EED"/>
    <w:rsid w:val="008C3B24"/>
    <w:rsid w:val="008C741A"/>
    <w:rsid w:val="008E49BD"/>
    <w:rsid w:val="008F5D31"/>
    <w:rsid w:val="009000E6"/>
    <w:rsid w:val="00903B24"/>
    <w:rsid w:val="00905725"/>
    <w:rsid w:val="00906DD8"/>
    <w:rsid w:val="0090701E"/>
    <w:rsid w:val="0091320B"/>
    <w:rsid w:val="00923DC9"/>
    <w:rsid w:val="009246E0"/>
    <w:rsid w:val="00933700"/>
    <w:rsid w:val="00934A40"/>
    <w:rsid w:val="009453B4"/>
    <w:rsid w:val="00961DFA"/>
    <w:rsid w:val="0096346F"/>
    <w:rsid w:val="009A1586"/>
    <w:rsid w:val="009B3559"/>
    <w:rsid w:val="009B41D0"/>
    <w:rsid w:val="009B6310"/>
    <w:rsid w:val="009C413C"/>
    <w:rsid w:val="00A1259D"/>
    <w:rsid w:val="00A227DC"/>
    <w:rsid w:val="00A24FA2"/>
    <w:rsid w:val="00A251D7"/>
    <w:rsid w:val="00A6362C"/>
    <w:rsid w:val="00A66D9D"/>
    <w:rsid w:val="00A7685C"/>
    <w:rsid w:val="00A91418"/>
    <w:rsid w:val="00AA441C"/>
    <w:rsid w:val="00AC6BE0"/>
    <w:rsid w:val="00AD1839"/>
    <w:rsid w:val="00AD68FB"/>
    <w:rsid w:val="00AE02D0"/>
    <w:rsid w:val="00AE317B"/>
    <w:rsid w:val="00B0591D"/>
    <w:rsid w:val="00B152C4"/>
    <w:rsid w:val="00B248C9"/>
    <w:rsid w:val="00B3186E"/>
    <w:rsid w:val="00B329D0"/>
    <w:rsid w:val="00B40BA5"/>
    <w:rsid w:val="00B44CCE"/>
    <w:rsid w:val="00B62AA2"/>
    <w:rsid w:val="00B62DFA"/>
    <w:rsid w:val="00B74560"/>
    <w:rsid w:val="00B949CB"/>
    <w:rsid w:val="00BB5F75"/>
    <w:rsid w:val="00BB70B0"/>
    <w:rsid w:val="00BC5A24"/>
    <w:rsid w:val="00BC746C"/>
    <w:rsid w:val="00BD7586"/>
    <w:rsid w:val="00C1668B"/>
    <w:rsid w:val="00C25C43"/>
    <w:rsid w:val="00C4615E"/>
    <w:rsid w:val="00C50B77"/>
    <w:rsid w:val="00C50E60"/>
    <w:rsid w:val="00C54F87"/>
    <w:rsid w:val="00C74A0C"/>
    <w:rsid w:val="00C75705"/>
    <w:rsid w:val="00C81EEE"/>
    <w:rsid w:val="00C90D34"/>
    <w:rsid w:val="00CA57E5"/>
    <w:rsid w:val="00CB0006"/>
    <w:rsid w:val="00CB4089"/>
    <w:rsid w:val="00CD36AF"/>
    <w:rsid w:val="00CD3F52"/>
    <w:rsid w:val="00CD7DF9"/>
    <w:rsid w:val="00CE1FD6"/>
    <w:rsid w:val="00CE7C40"/>
    <w:rsid w:val="00D01195"/>
    <w:rsid w:val="00D02135"/>
    <w:rsid w:val="00D0428E"/>
    <w:rsid w:val="00D04B10"/>
    <w:rsid w:val="00D16CA5"/>
    <w:rsid w:val="00D33F27"/>
    <w:rsid w:val="00D54472"/>
    <w:rsid w:val="00D75933"/>
    <w:rsid w:val="00D910C6"/>
    <w:rsid w:val="00D916D0"/>
    <w:rsid w:val="00D96CBF"/>
    <w:rsid w:val="00D9714B"/>
    <w:rsid w:val="00DC7E65"/>
    <w:rsid w:val="00DD511C"/>
    <w:rsid w:val="00DE16C3"/>
    <w:rsid w:val="00DE4A51"/>
    <w:rsid w:val="00DE68CC"/>
    <w:rsid w:val="00DF0157"/>
    <w:rsid w:val="00DF0B15"/>
    <w:rsid w:val="00E020D8"/>
    <w:rsid w:val="00E112FB"/>
    <w:rsid w:val="00E13D81"/>
    <w:rsid w:val="00E148FD"/>
    <w:rsid w:val="00E1604B"/>
    <w:rsid w:val="00E164D8"/>
    <w:rsid w:val="00E1679E"/>
    <w:rsid w:val="00E30D22"/>
    <w:rsid w:val="00E3215A"/>
    <w:rsid w:val="00E34472"/>
    <w:rsid w:val="00E374DE"/>
    <w:rsid w:val="00E4305C"/>
    <w:rsid w:val="00E50978"/>
    <w:rsid w:val="00E554D8"/>
    <w:rsid w:val="00E56256"/>
    <w:rsid w:val="00E77A5F"/>
    <w:rsid w:val="00E8129D"/>
    <w:rsid w:val="00E85490"/>
    <w:rsid w:val="00E87E30"/>
    <w:rsid w:val="00E96B97"/>
    <w:rsid w:val="00EA347D"/>
    <w:rsid w:val="00EB6CF5"/>
    <w:rsid w:val="00EB6DBB"/>
    <w:rsid w:val="00EC1A1A"/>
    <w:rsid w:val="00ED194C"/>
    <w:rsid w:val="00EE2E00"/>
    <w:rsid w:val="00EF6E6E"/>
    <w:rsid w:val="00F028E6"/>
    <w:rsid w:val="00F065E0"/>
    <w:rsid w:val="00F1121F"/>
    <w:rsid w:val="00F14F50"/>
    <w:rsid w:val="00F17C75"/>
    <w:rsid w:val="00F36F20"/>
    <w:rsid w:val="00F452D4"/>
    <w:rsid w:val="00F5791A"/>
    <w:rsid w:val="00F60126"/>
    <w:rsid w:val="00F66EDD"/>
    <w:rsid w:val="00F92B2A"/>
    <w:rsid w:val="00F931D5"/>
    <w:rsid w:val="00F94C42"/>
    <w:rsid w:val="00F95E6A"/>
    <w:rsid w:val="00FA7FEF"/>
    <w:rsid w:val="00FD5D9E"/>
    <w:rsid w:val="00FE2F06"/>
    <w:rsid w:val="00FE3E6F"/>
    <w:rsid w:val="00FF0D05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D4FA"/>
  <w15:docId w15:val="{29045655-3852-4BE4-ACAA-91CFA227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1">
    <w:name w:val="heading 1"/>
    <w:basedOn w:val="a"/>
    <w:next w:val="a"/>
    <w:link w:val="10"/>
    <w:uiPriority w:val="9"/>
    <w:qFormat/>
    <w:rsid w:val="0090701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styleId="ae">
    <w:name w:val="footnote text"/>
    <w:basedOn w:val="a"/>
    <w:link w:val="af"/>
    <w:uiPriority w:val="99"/>
    <w:semiHidden/>
    <w:rsid w:val="006302A8"/>
    <w:pPr>
      <w:autoSpaceDE w:val="0"/>
      <w:autoSpaceDN w:val="0"/>
      <w:spacing w:after="0" w:line="240" w:lineRule="auto"/>
    </w:pPr>
    <w:rPr>
      <w:rFonts w:eastAsia="Times New Roman"/>
      <w:sz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302A8"/>
    <w:rPr>
      <w:rFonts w:eastAsia="Times New Roman"/>
      <w:sz w:val="20"/>
      <w:lang w:eastAsia="ru-RU"/>
    </w:rPr>
  </w:style>
  <w:style w:type="character" w:styleId="af0">
    <w:name w:val="footnote reference"/>
    <w:uiPriority w:val="99"/>
    <w:semiHidden/>
    <w:rsid w:val="006302A8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5F1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F12F0"/>
    <w:rPr>
      <w:rFonts w:ascii="Calibri" w:eastAsia="Times New Roman" w:hAnsi="Calibri" w:cs="Calibri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701E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paragraph" w:customStyle="1" w:styleId="ConsPlusNonformat">
    <w:name w:val="ConsPlusNonformat"/>
    <w:rsid w:val="005C3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86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6E5D"/>
    <w:pPr>
      <w:spacing w:after="0" w:line="240" w:lineRule="auto"/>
    </w:pPr>
    <w:rPr>
      <w:rFonts w:eastAsia="Times New Roman"/>
      <w:sz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86E5D"/>
    <w:rPr>
      <w:rFonts w:eastAsia="Times New Roman"/>
      <w:sz w:val="20"/>
      <w:lang w:eastAsia="ru-RU"/>
    </w:rPr>
  </w:style>
  <w:style w:type="character" w:customStyle="1" w:styleId="extended-textshort">
    <w:name w:val="extended-text__short"/>
    <w:basedOn w:val="a0"/>
    <w:rsid w:val="00E5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F9D19BFFEEDCED4AAEC3898003B178CD6D5063FD45B3D26A343BC111948323411627818E969147645B81ABE54CDE397D50077CD52y1D0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8F9D19BFFEEDCED4AAEC3898003B178CD6D5063FD45B3D26A343BC111948323411627818E86B147645B81ABE54CDE397D50077CD52y1D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AC60-A7E4-4288-A8F3-09E775BA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8488</Words>
  <Characters>48388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2021-04-05T01:48:00Z</dcterms:created>
  <dcterms:modified xsi:type="dcterms:W3CDTF">2021-04-05T03:31:00Z</dcterms:modified>
</cp:coreProperties>
</file>