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A7" w:rsidRDefault="005B7229" w:rsidP="004B2CE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7229">
        <w:rPr>
          <w:rFonts w:ascii="Times New Roman" w:hAnsi="Times New Roman" w:cs="Times New Roman"/>
          <w:b/>
          <w:sz w:val="24"/>
          <w:szCs w:val="24"/>
          <w:u w:val="single"/>
        </w:rPr>
        <w:t>Заседание комиссии от 25.05.2020 года</w:t>
      </w:r>
    </w:p>
    <w:p w:rsidR="005B7229" w:rsidRPr="005B7229" w:rsidRDefault="005B7229" w:rsidP="005B7229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7229" w:rsidRPr="00910DD6" w:rsidRDefault="004A5A11" w:rsidP="004B2C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DD6">
        <w:rPr>
          <w:rFonts w:ascii="Times New Roman" w:hAnsi="Times New Roman" w:cs="Times New Roman"/>
          <w:sz w:val="24"/>
          <w:szCs w:val="24"/>
        </w:rPr>
        <w:t>25.05</w:t>
      </w:r>
      <w:r w:rsidR="00432144" w:rsidRPr="00910DD6">
        <w:rPr>
          <w:rFonts w:ascii="Times New Roman" w:hAnsi="Times New Roman" w:cs="Times New Roman"/>
          <w:sz w:val="24"/>
          <w:szCs w:val="24"/>
        </w:rPr>
        <w:t>.2020г. состоялось заседание комиссии по соблюдению требований к служебному поведению муниципальных служащих и урегулированию конфликтов интересов в финансовом управлении муниципального образования городской округ «Охинский»</w:t>
      </w:r>
      <w:r w:rsidR="005B7229" w:rsidRPr="00910DD6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5B7229" w:rsidRPr="00910DD6" w:rsidRDefault="005B7229" w:rsidP="004B2CE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10DD6">
        <w:rPr>
          <w:rFonts w:ascii="Times New Roman" w:hAnsi="Times New Roman" w:cs="Times New Roman"/>
          <w:sz w:val="24"/>
          <w:szCs w:val="24"/>
        </w:rPr>
        <w:t xml:space="preserve">Основанием для проведения заседания комиссии послужило поступление в комиссию 29.04.2020 </w:t>
      </w:r>
      <w:proofErr w:type="gramStart"/>
      <w:r w:rsidRPr="00910DD6">
        <w:rPr>
          <w:rFonts w:ascii="Times New Roman" w:hAnsi="Times New Roman" w:cs="Times New Roman"/>
          <w:sz w:val="24"/>
          <w:szCs w:val="24"/>
        </w:rPr>
        <w:t>заявления  муниципаль</w:t>
      </w:r>
      <w:r w:rsidR="004B2CE4" w:rsidRPr="00910DD6">
        <w:rPr>
          <w:rFonts w:ascii="Times New Roman" w:hAnsi="Times New Roman" w:cs="Times New Roman"/>
          <w:sz w:val="24"/>
          <w:szCs w:val="24"/>
        </w:rPr>
        <w:t>ного</w:t>
      </w:r>
      <w:proofErr w:type="gramEnd"/>
      <w:r w:rsidR="004B2CE4" w:rsidRPr="00910DD6">
        <w:rPr>
          <w:rFonts w:ascii="Times New Roman" w:hAnsi="Times New Roman" w:cs="Times New Roman"/>
          <w:sz w:val="24"/>
          <w:szCs w:val="24"/>
        </w:rPr>
        <w:t xml:space="preserve"> служащего</w:t>
      </w:r>
      <w:r w:rsidR="006F74E8">
        <w:rPr>
          <w:rFonts w:ascii="Times New Roman" w:hAnsi="Times New Roman" w:cs="Times New Roman"/>
          <w:sz w:val="24"/>
          <w:szCs w:val="24"/>
        </w:rPr>
        <w:t xml:space="preserve"> (консультанта)</w:t>
      </w:r>
      <w:r w:rsidRPr="00910DD6">
        <w:rPr>
          <w:rFonts w:ascii="Times New Roman" w:hAnsi="Times New Roman" w:cs="Times New Roman"/>
          <w:sz w:val="24"/>
          <w:szCs w:val="24"/>
        </w:rPr>
        <w:t xml:space="preserve"> о невозможности по объективным причинам представить </w:t>
      </w:r>
      <w:r w:rsidRPr="00910DD6">
        <w:rPr>
          <w:rFonts w:ascii="Times New Roman" w:hAnsi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супруги </w:t>
      </w:r>
      <w:r w:rsidR="007276B6" w:rsidRPr="00910DD6">
        <w:rPr>
          <w:rFonts w:ascii="Times New Roman" w:hAnsi="Times New Roman"/>
          <w:sz w:val="24"/>
          <w:szCs w:val="24"/>
        </w:rPr>
        <w:t xml:space="preserve">(далее – Сведения) </w:t>
      </w:r>
      <w:r w:rsidR="004B2CE4" w:rsidRPr="00910DD6">
        <w:rPr>
          <w:rFonts w:ascii="Times New Roman" w:hAnsi="Times New Roman"/>
          <w:sz w:val="24"/>
          <w:szCs w:val="24"/>
        </w:rPr>
        <w:t>за период с 01 января 2019 г.</w:t>
      </w:r>
      <w:r w:rsidRPr="00910DD6">
        <w:rPr>
          <w:rFonts w:ascii="Times New Roman" w:hAnsi="Times New Roman"/>
          <w:sz w:val="24"/>
          <w:szCs w:val="24"/>
        </w:rPr>
        <w:t xml:space="preserve"> по 31 декабря </w:t>
      </w:r>
      <w:r w:rsidR="004B2CE4" w:rsidRPr="00910DD6">
        <w:rPr>
          <w:rFonts w:ascii="Times New Roman" w:hAnsi="Times New Roman"/>
          <w:sz w:val="24"/>
          <w:szCs w:val="24"/>
        </w:rPr>
        <w:t>2019 г.</w:t>
      </w:r>
      <w:r w:rsidRPr="00910DD6">
        <w:rPr>
          <w:rFonts w:ascii="Times New Roman" w:hAnsi="Times New Roman"/>
          <w:sz w:val="24"/>
          <w:szCs w:val="24"/>
        </w:rPr>
        <w:t xml:space="preserve"> </w:t>
      </w:r>
    </w:p>
    <w:p w:rsidR="00D057E2" w:rsidRDefault="00FD3EC7" w:rsidP="004B2CE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комиссии муниципальным служащим были даны пояснения непредставления Сведений, а также </w:t>
      </w:r>
      <w:r w:rsidR="004B2CE4" w:rsidRPr="00910DD6">
        <w:rPr>
          <w:rFonts w:ascii="Times New Roman" w:hAnsi="Times New Roman"/>
          <w:sz w:val="24"/>
          <w:szCs w:val="24"/>
        </w:rPr>
        <w:t>рассмотрены</w:t>
      </w:r>
      <w:r w:rsidR="007276B6" w:rsidRPr="00910DD6">
        <w:rPr>
          <w:rFonts w:ascii="Times New Roman" w:hAnsi="Times New Roman"/>
          <w:sz w:val="24"/>
          <w:szCs w:val="24"/>
        </w:rPr>
        <w:t xml:space="preserve"> п</w:t>
      </w:r>
      <w:r w:rsidR="00D057E2">
        <w:rPr>
          <w:rFonts w:ascii="Times New Roman" w:hAnsi="Times New Roman"/>
          <w:sz w:val="24"/>
          <w:szCs w:val="24"/>
        </w:rPr>
        <w:t xml:space="preserve">ричины непредставления </w:t>
      </w:r>
      <w:r>
        <w:rPr>
          <w:rFonts w:ascii="Times New Roman" w:hAnsi="Times New Roman"/>
          <w:sz w:val="24"/>
          <w:szCs w:val="24"/>
        </w:rPr>
        <w:t xml:space="preserve">вышеуказанных </w:t>
      </w:r>
      <w:r w:rsidR="00D057E2">
        <w:rPr>
          <w:rFonts w:ascii="Times New Roman" w:hAnsi="Times New Roman"/>
          <w:sz w:val="24"/>
          <w:szCs w:val="24"/>
        </w:rPr>
        <w:t xml:space="preserve">Сведений: </w:t>
      </w:r>
    </w:p>
    <w:p w:rsidR="00FD3EC7" w:rsidRDefault="00985B0E" w:rsidP="002B082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декабря 2019 года муниципальный служащий не вел совместного домохозяйства и фактически не проживал с супругой, а </w:t>
      </w:r>
      <w:r w:rsidR="00665337">
        <w:rPr>
          <w:rFonts w:ascii="Times New Roman" w:hAnsi="Times New Roman"/>
          <w:sz w:val="24"/>
          <w:szCs w:val="24"/>
        </w:rPr>
        <w:t>в</w:t>
      </w:r>
      <w:bookmarkStart w:id="0" w:name="_GoBack"/>
      <w:bookmarkEnd w:id="0"/>
      <w:r w:rsidR="00D057E2">
        <w:rPr>
          <w:rFonts w:ascii="Times New Roman" w:hAnsi="Times New Roman"/>
          <w:sz w:val="24"/>
          <w:szCs w:val="24"/>
        </w:rPr>
        <w:t xml:space="preserve"> январе 2020 года брак между муниципаль</w:t>
      </w:r>
      <w:r w:rsidR="00FD3EC7">
        <w:rPr>
          <w:rFonts w:ascii="Times New Roman" w:hAnsi="Times New Roman"/>
          <w:sz w:val="24"/>
          <w:szCs w:val="24"/>
        </w:rPr>
        <w:t xml:space="preserve">ным служащим и его супругой </w:t>
      </w:r>
      <w:r w:rsidR="00D057E2">
        <w:rPr>
          <w:rFonts w:ascii="Times New Roman" w:hAnsi="Times New Roman"/>
          <w:sz w:val="24"/>
          <w:szCs w:val="24"/>
        </w:rPr>
        <w:t>расторгнут</w:t>
      </w:r>
      <w:r w:rsidR="00FD3EC7">
        <w:rPr>
          <w:rFonts w:ascii="Times New Roman" w:hAnsi="Times New Roman"/>
          <w:sz w:val="24"/>
          <w:szCs w:val="24"/>
        </w:rPr>
        <w:t>.</w:t>
      </w:r>
      <w:r w:rsidR="007276B6" w:rsidRPr="00910DD6">
        <w:rPr>
          <w:rFonts w:ascii="Times New Roman" w:hAnsi="Times New Roman"/>
          <w:sz w:val="24"/>
          <w:szCs w:val="24"/>
        </w:rPr>
        <w:t xml:space="preserve"> </w:t>
      </w:r>
    </w:p>
    <w:p w:rsidR="004B2CE4" w:rsidRPr="00910DD6" w:rsidRDefault="004B2CE4" w:rsidP="004B2C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2E21" w:rsidRDefault="00932E21" w:rsidP="004B2CE4">
      <w:pPr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910DD6">
        <w:rPr>
          <w:rFonts w:ascii="Times New Roman" w:hAnsi="Times New Roman" w:cs="Times New Roman"/>
          <w:sz w:val="24"/>
          <w:szCs w:val="24"/>
          <w:u w:val="single"/>
        </w:rPr>
        <w:t>По итогам заседания</w:t>
      </w:r>
      <w:r w:rsidR="004A5A11" w:rsidRPr="00910DD6">
        <w:rPr>
          <w:rFonts w:ascii="Times New Roman" w:hAnsi="Times New Roman" w:cs="Times New Roman"/>
          <w:sz w:val="24"/>
          <w:szCs w:val="24"/>
          <w:u w:val="single"/>
        </w:rPr>
        <w:t xml:space="preserve"> комиссии принято решение</w:t>
      </w:r>
      <w:r w:rsidRPr="00910DD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65337" w:rsidRDefault="005A3148" w:rsidP="006653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148">
        <w:rPr>
          <w:rFonts w:ascii="Times New Roman" w:hAnsi="Times New Roman" w:cs="Times New Roman"/>
          <w:sz w:val="24"/>
          <w:szCs w:val="24"/>
        </w:rPr>
        <w:t xml:space="preserve">В связи с продлением </w:t>
      </w:r>
      <w:r>
        <w:rPr>
          <w:rFonts w:ascii="Times New Roman" w:hAnsi="Times New Roman" w:cs="Times New Roman"/>
          <w:sz w:val="24"/>
          <w:szCs w:val="24"/>
        </w:rPr>
        <w:t xml:space="preserve">до 1 </w:t>
      </w:r>
      <w:r w:rsidR="00E24E02">
        <w:rPr>
          <w:rFonts w:ascii="Times New Roman" w:hAnsi="Times New Roman" w:cs="Times New Roman"/>
          <w:sz w:val="24"/>
          <w:szCs w:val="24"/>
        </w:rPr>
        <w:t>августа 2020 г. срока</w:t>
      </w:r>
      <w:r w:rsidRPr="005A3148">
        <w:rPr>
          <w:rFonts w:ascii="Times New Roman" w:hAnsi="Times New Roman" w:cs="Times New Roman"/>
          <w:sz w:val="24"/>
          <w:szCs w:val="24"/>
        </w:rPr>
        <w:t xml:space="preserve"> представления сведений о доходах, расходах, об имуществе и обязательствах имущественного характер</w:t>
      </w:r>
      <w:r>
        <w:rPr>
          <w:rFonts w:ascii="Times New Roman" w:hAnsi="Times New Roman" w:cs="Times New Roman"/>
          <w:sz w:val="24"/>
          <w:szCs w:val="24"/>
        </w:rPr>
        <w:t xml:space="preserve">а за отчетный период с 1 января </w:t>
      </w:r>
      <w:r w:rsidRPr="005A3148">
        <w:rPr>
          <w:rFonts w:ascii="Times New Roman" w:hAnsi="Times New Roman" w:cs="Times New Roman"/>
          <w:sz w:val="24"/>
          <w:szCs w:val="24"/>
        </w:rPr>
        <w:t>по 31 декабря 2019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E24E02">
        <w:rPr>
          <w:rFonts w:ascii="Times New Roman" w:hAnsi="Times New Roman" w:cs="Times New Roman"/>
          <w:sz w:val="24"/>
          <w:szCs w:val="24"/>
        </w:rPr>
        <w:t xml:space="preserve">, рекомендовать </w:t>
      </w:r>
      <w:proofErr w:type="gramStart"/>
      <w:r w:rsidR="00665337">
        <w:rPr>
          <w:rFonts w:ascii="Times New Roman" w:hAnsi="Times New Roman" w:cs="Times New Roman"/>
          <w:sz w:val="24"/>
          <w:szCs w:val="24"/>
        </w:rPr>
        <w:t xml:space="preserve">консультанту </w:t>
      </w:r>
      <w:r w:rsidR="00665337">
        <w:rPr>
          <w:rFonts w:ascii="Times New Roman" w:hAnsi="Times New Roman" w:cs="Times New Roman"/>
          <w:sz w:val="24"/>
          <w:szCs w:val="24"/>
        </w:rPr>
        <w:t xml:space="preserve"> направить</w:t>
      </w:r>
      <w:proofErr w:type="gramEnd"/>
      <w:r w:rsidR="00665337">
        <w:rPr>
          <w:rFonts w:ascii="Times New Roman" w:hAnsi="Times New Roman" w:cs="Times New Roman"/>
          <w:sz w:val="24"/>
          <w:szCs w:val="24"/>
        </w:rPr>
        <w:t xml:space="preserve"> бывшей супруге заказное письмо с уведомлением с просьбой предоставить сведения о доходах, расходах, об имуществе и обязательствах имущественного характера за период с 1 января 2019г.  по 31 декабря 2019 г.</w:t>
      </w:r>
    </w:p>
    <w:p w:rsidR="000E4D99" w:rsidRPr="000E4D99" w:rsidRDefault="000E4D99" w:rsidP="00CB519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0E4D99" w:rsidRPr="000E4D99" w:rsidSect="00AC62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ADB"/>
    <w:multiLevelType w:val="hybridMultilevel"/>
    <w:tmpl w:val="ACA82F7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386288"/>
    <w:multiLevelType w:val="hybridMultilevel"/>
    <w:tmpl w:val="94C82450"/>
    <w:lvl w:ilvl="0" w:tplc="B71893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C6046C"/>
    <w:multiLevelType w:val="hybridMultilevel"/>
    <w:tmpl w:val="ACA82F7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7A65"/>
    <w:multiLevelType w:val="hybridMultilevel"/>
    <w:tmpl w:val="E8906A16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491253"/>
    <w:multiLevelType w:val="hybridMultilevel"/>
    <w:tmpl w:val="6D9C5DB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D85426"/>
    <w:multiLevelType w:val="hybridMultilevel"/>
    <w:tmpl w:val="ACA82F7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646DFE"/>
    <w:multiLevelType w:val="hybridMultilevel"/>
    <w:tmpl w:val="6D9C5DB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3649E8"/>
    <w:multiLevelType w:val="hybridMultilevel"/>
    <w:tmpl w:val="DF52E7AC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B004FA"/>
    <w:multiLevelType w:val="hybridMultilevel"/>
    <w:tmpl w:val="C0AE4D80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F76D8B"/>
    <w:multiLevelType w:val="hybridMultilevel"/>
    <w:tmpl w:val="4B601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E7372"/>
    <w:multiLevelType w:val="hybridMultilevel"/>
    <w:tmpl w:val="6D9C5DB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1222D3"/>
    <w:multiLevelType w:val="hybridMultilevel"/>
    <w:tmpl w:val="98848F1E"/>
    <w:lvl w:ilvl="0" w:tplc="0F127A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4D0425"/>
    <w:multiLevelType w:val="hybridMultilevel"/>
    <w:tmpl w:val="ACA82F7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7E0D4E"/>
    <w:multiLevelType w:val="hybridMultilevel"/>
    <w:tmpl w:val="F68606C6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7C23F3"/>
    <w:multiLevelType w:val="hybridMultilevel"/>
    <w:tmpl w:val="FB78E59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92B76"/>
    <w:multiLevelType w:val="hybridMultilevel"/>
    <w:tmpl w:val="C3482874"/>
    <w:lvl w:ilvl="0" w:tplc="A90E18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800FC2"/>
    <w:multiLevelType w:val="hybridMultilevel"/>
    <w:tmpl w:val="D46830C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AE5F97"/>
    <w:multiLevelType w:val="hybridMultilevel"/>
    <w:tmpl w:val="ACA82F7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5810F5"/>
    <w:multiLevelType w:val="hybridMultilevel"/>
    <w:tmpl w:val="ACA82F7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1C134A"/>
    <w:multiLevelType w:val="hybridMultilevel"/>
    <w:tmpl w:val="7F08FDD0"/>
    <w:lvl w:ilvl="0" w:tplc="5CB4D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6730A5"/>
    <w:multiLevelType w:val="hybridMultilevel"/>
    <w:tmpl w:val="6D9C5DB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B106D1"/>
    <w:multiLevelType w:val="hybridMultilevel"/>
    <w:tmpl w:val="ACA82F7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A754DF"/>
    <w:multiLevelType w:val="hybridMultilevel"/>
    <w:tmpl w:val="1EB42C8A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493414"/>
    <w:multiLevelType w:val="hybridMultilevel"/>
    <w:tmpl w:val="E42C1988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BC377F"/>
    <w:multiLevelType w:val="hybridMultilevel"/>
    <w:tmpl w:val="8F620A76"/>
    <w:lvl w:ilvl="0" w:tplc="BBD68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2C75E71"/>
    <w:multiLevelType w:val="hybridMultilevel"/>
    <w:tmpl w:val="ACA82F7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2868AB"/>
    <w:multiLevelType w:val="hybridMultilevel"/>
    <w:tmpl w:val="995ABB4A"/>
    <w:lvl w:ilvl="0" w:tplc="0A12C27C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3A29FF"/>
    <w:multiLevelType w:val="hybridMultilevel"/>
    <w:tmpl w:val="93BC378A"/>
    <w:lvl w:ilvl="0" w:tplc="C598CB2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DD14C0"/>
    <w:multiLevelType w:val="hybridMultilevel"/>
    <w:tmpl w:val="4A425BE0"/>
    <w:lvl w:ilvl="0" w:tplc="BF1C1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87011BF"/>
    <w:multiLevelType w:val="hybridMultilevel"/>
    <w:tmpl w:val="FD844E30"/>
    <w:lvl w:ilvl="0" w:tplc="789A0A2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8E02DA"/>
    <w:multiLevelType w:val="hybridMultilevel"/>
    <w:tmpl w:val="7EA85FAA"/>
    <w:lvl w:ilvl="0" w:tplc="1C5426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4D3583"/>
    <w:multiLevelType w:val="hybridMultilevel"/>
    <w:tmpl w:val="825A308C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9360DF"/>
    <w:multiLevelType w:val="hybridMultilevel"/>
    <w:tmpl w:val="65169D58"/>
    <w:lvl w:ilvl="0" w:tplc="3468E5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5D13D5C"/>
    <w:multiLevelType w:val="hybridMultilevel"/>
    <w:tmpl w:val="ACA82F7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7D4507"/>
    <w:multiLevelType w:val="hybridMultilevel"/>
    <w:tmpl w:val="ACA82F7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A00878"/>
    <w:multiLevelType w:val="hybridMultilevel"/>
    <w:tmpl w:val="84460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C2CB6"/>
    <w:multiLevelType w:val="hybridMultilevel"/>
    <w:tmpl w:val="6D9C5DB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2F14DD"/>
    <w:multiLevelType w:val="hybridMultilevel"/>
    <w:tmpl w:val="ACA82F7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46105A"/>
    <w:multiLevelType w:val="hybridMultilevel"/>
    <w:tmpl w:val="6D9C5DB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7AA1841"/>
    <w:multiLevelType w:val="hybridMultilevel"/>
    <w:tmpl w:val="ACA82F72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470011"/>
    <w:multiLevelType w:val="hybridMultilevel"/>
    <w:tmpl w:val="392A7A68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927A63"/>
    <w:multiLevelType w:val="hybridMultilevel"/>
    <w:tmpl w:val="150E3D00"/>
    <w:lvl w:ilvl="0" w:tplc="80384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32"/>
  </w:num>
  <w:num w:numId="3">
    <w:abstractNumId w:val="24"/>
  </w:num>
  <w:num w:numId="4">
    <w:abstractNumId w:val="26"/>
  </w:num>
  <w:num w:numId="5">
    <w:abstractNumId w:val="13"/>
  </w:num>
  <w:num w:numId="6">
    <w:abstractNumId w:val="3"/>
  </w:num>
  <w:num w:numId="7">
    <w:abstractNumId w:val="16"/>
  </w:num>
  <w:num w:numId="8">
    <w:abstractNumId w:val="4"/>
  </w:num>
  <w:num w:numId="9">
    <w:abstractNumId w:val="41"/>
  </w:num>
  <w:num w:numId="10">
    <w:abstractNumId w:val="18"/>
  </w:num>
  <w:num w:numId="11">
    <w:abstractNumId w:val="17"/>
  </w:num>
  <w:num w:numId="12">
    <w:abstractNumId w:val="37"/>
  </w:num>
  <w:num w:numId="13">
    <w:abstractNumId w:val="2"/>
  </w:num>
  <w:num w:numId="14">
    <w:abstractNumId w:val="21"/>
  </w:num>
  <w:num w:numId="15">
    <w:abstractNumId w:val="39"/>
  </w:num>
  <w:num w:numId="16">
    <w:abstractNumId w:val="25"/>
  </w:num>
  <w:num w:numId="17">
    <w:abstractNumId w:val="34"/>
  </w:num>
  <w:num w:numId="18">
    <w:abstractNumId w:val="0"/>
  </w:num>
  <w:num w:numId="19">
    <w:abstractNumId w:val="33"/>
  </w:num>
  <w:num w:numId="20">
    <w:abstractNumId w:val="5"/>
  </w:num>
  <w:num w:numId="21">
    <w:abstractNumId w:val="12"/>
  </w:num>
  <w:num w:numId="22">
    <w:abstractNumId w:val="6"/>
  </w:num>
  <w:num w:numId="23">
    <w:abstractNumId w:val="36"/>
  </w:num>
  <w:num w:numId="24">
    <w:abstractNumId w:val="10"/>
  </w:num>
  <w:num w:numId="25">
    <w:abstractNumId w:val="20"/>
  </w:num>
  <w:num w:numId="26">
    <w:abstractNumId w:val="38"/>
  </w:num>
  <w:num w:numId="27">
    <w:abstractNumId w:val="8"/>
  </w:num>
  <w:num w:numId="28">
    <w:abstractNumId w:val="14"/>
  </w:num>
  <w:num w:numId="29">
    <w:abstractNumId w:val="7"/>
  </w:num>
  <w:num w:numId="30">
    <w:abstractNumId w:val="22"/>
  </w:num>
  <w:num w:numId="31">
    <w:abstractNumId w:val="27"/>
  </w:num>
  <w:num w:numId="32">
    <w:abstractNumId w:val="40"/>
  </w:num>
  <w:num w:numId="33">
    <w:abstractNumId w:val="31"/>
  </w:num>
  <w:num w:numId="34">
    <w:abstractNumId w:val="15"/>
  </w:num>
  <w:num w:numId="35">
    <w:abstractNumId w:val="1"/>
  </w:num>
  <w:num w:numId="36">
    <w:abstractNumId w:val="23"/>
  </w:num>
  <w:num w:numId="37">
    <w:abstractNumId w:val="30"/>
  </w:num>
  <w:num w:numId="38">
    <w:abstractNumId w:val="11"/>
  </w:num>
  <w:num w:numId="39">
    <w:abstractNumId w:val="28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A2"/>
    <w:rsid w:val="00000ACF"/>
    <w:rsid w:val="00002D4E"/>
    <w:rsid w:val="000051C1"/>
    <w:rsid w:val="0001582D"/>
    <w:rsid w:val="000345B6"/>
    <w:rsid w:val="00053E65"/>
    <w:rsid w:val="000540BD"/>
    <w:rsid w:val="000616E4"/>
    <w:rsid w:val="000732D9"/>
    <w:rsid w:val="00083A90"/>
    <w:rsid w:val="000914CE"/>
    <w:rsid w:val="000A43C9"/>
    <w:rsid w:val="000B26AD"/>
    <w:rsid w:val="000B442F"/>
    <w:rsid w:val="000B4A87"/>
    <w:rsid w:val="000E4D99"/>
    <w:rsid w:val="00103052"/>
    <w:rsid w:val="00111BEE"/>
    <w:rsid w:val="00114595"/>
    <w:rsid w:val="00116004"/>
    <w:rsid w:val="00133F72"/>
    <w:rsid w:val="00134CCA"/>
    <w:rsid w:val="00155835"/>
    <w:rsid w:val="00163CD9"/>
    <w:rsid w:val="00185928"/>
    <w:rsid w:val="00187AD2"/>
    <w:rsid w:val="00190485"/>
    <w:rsid w:val="00197D04"/>
    <w:rsid w:val="001A31F8"/>
    <w:rsid w:val="001B11EA"/>
    <w:rsid w:val="001B386A"/>
    <w:rsid w:val="001C2F4D"/>
    <w:rsid w:val="001D28FC"/>
    <w:rsid w:val="001D7B65"/>
    <w:rsid w:val="001F135A"/>
    <w:rsid w:val="00203BFE"/>
    <w:rsid w:val="00230165"/>
    <w:rsid w:val="00235B31"/>
    <w:rsid w:val="002502D0"/>
    <w:rsid w:val="00250DCB"/>
    <w:rsid w:val="002602F5"/>
    <w:rsid w:val="002740E6"/>
    <w:rsid w:val="00276F1B"/>
    <w:rsid w:val="00283E73"/>
    <w:rsid w:val="002A378D"/>
    <w:rsid w:val="002A3D6D"/>
    <w:rsid w:val="002A4435"/>
    <w:rsid w:val="002B0820"/>
    <w:rsid w:val="002C01EE"/>
    <w:rsid w:val="002E2F6B"/>
    <w:rsid w:val="002E4C98"/>
    <w:rsid w:val="00301FF7"/>
    <w:rsid w:val="0030283C"/>
    <w:rsid w:val="00310408"/>
    <w:rsid w:val="00315A74"/>
    <w:rsid w:val="003742AD"/>
    <w:rsid w:val="003748D7"/>
    <w:rsid w:val="003809B3"/>
    <w:rsid w:val="003940A2"/>
    <w:rsid w:val="003A0DCD"/>
    <w:rsid w:val="003B2189"/>
    <w:rsid w:val="003C26E1"/>
    <w:rsid w:val="003E5BCE"/>
    <w:rsid w:val="003E7B0C"/>
    <w:rsid w:val="004145C1"/>
    <w:rsid w:val="00430F93"/>
    <w:rsid w:val="00432144"/>
    <w:rsid w:val="00460B36"/>
    <w:rsid w:val="00464371"/>
    <w:rsid w:val="00484637"/>
    <w:rsid w:val="004A5A11"/>
    <w:rsid w:val="004B2CE4"/>
    <w:rsid w:val="004B4389"/>
    <w:rsid w:val="004D5C32"/>
    <w:rsid w:val="004E1096"/>
    <w:rsid w:val="004E6113"/>
    <w:rsid w:val="004E78D5"/>
    <w:rsid w:val="004F5154"/>
    <w:rsid w:val="004F6506"/>
    <w:rsid w:val="005151A9"/>
    <w:rsid w:val="00521B5B"/>
    <w:rsid w:val="00523090"/>
    <w:rsid w:val="00541C49"/>
    <w:rsid w:val="005510B4"/>
    <w:rsid w:val="00552230"/>
    <w:rsid w:val="00561109"/>
    <w:rsid w:val="00566052"/>
    <w:rsid w:val="00570B0D"/>
    <w:rsid w:val="00571476"/>
    <w:rsid w:val="00573F6B"/>
    <w:rsid w:val="00583C9F"/>
    <w:rsid w:val="005A2A2B"/>
    <w:rsid w:val="005A3148"/>
    <w:rsid w:val="005A3FF2"/>
    <w:rsid w:val="005A748F"/>
    <w:rsid w:val="005B4477"/>
    <w:rsid w:val="005B68A7"/>
    <w:rsid w:val="005B7229"/>
    <w:rsid w:val="005C4B83"/>
    <w:rsid w:val="005D29E0"/>
    <w:rsid w:val="005E3B14"/>
    <w:rsid w:val="005F115E"/>
    <w:rsid w:val="005F3DE3"/>
    <w:rsid w:val="005F6D7C"/>
    <w:rsid w:val="00604BF1"/>
    <w:rsid w:val="00614FB9"/>
    <w:rsid w:val="006200B9"/>
    <w:rsid w:val="00643BA4"/>
    <w:rsid w:val="00644374"/>
    <w:rsid w:val="00664A07"/>
    <w:rsid w:val="00665337"/>
    <w:rsid w:val="006C2425"/>
    <w:rsid w:val="006D3D76"/>
    <w:rsid w:val="006F74E8"/>
    <w:rsid w:val="00700F99"/>
    <w:rsid w:val="0070797F"/>
    <w:rsid w:val="00710685"/>
    <w:rsid w:val="007213DC"/>
    <w:rsid w:val="007223AC"/>
    <w:rsid w:val="00723295"/>
    <w:rsid w:val="007276B6"/>
    <w:rsid w:val="00731E7E"/>
    <w:rsid w:val="00732BE9"/>
    <w:rsid w:val="00767A0A"/>
    <w:rsid w:val="00786DFE"/>
    <w:rsid w:val="00791CA7"/>
    <w:rsid w:val="007D0907"/>
    <w:rsid w:val="007E37F7"/>
    <w:rsid w:val="007E6BD7"/>
    <w:rsid w:val="007F54E0"/>
    <w:rsid w:val="008107A0"/>
    <w:rsid w:val="008301F4"/>
    <w:rsid w:val="008319BB"/>
    <w:rsid w:val="00841108"/>
    <w:rsid w:val="008452F4"/>
    <w:rsid w:val="00845596"/>
    <w:rsid w:val="008616E6"/>
    <w:rsid w:val="0087744D"/>
    <w:rsid w:val="008A2D6A"/>
    <w:rsid w:val="008C59A7"/>
    <w:rsid w:val="008D1830"/>
    <w:rsid w:val="008F28FC"/>
    <w:rsid w:val="00910DD6"/>
    <w:rsid w:val="00912E0F"/>
    <w:rsid w:val="00922068"/>
    <w:rsid w:val="00932E21"/>
    <w:rsid w:val="009841D6"/>
    <w:rsid w:val="00985B0E"/>
    <w:rsid w:val="0099590F"/>
    <w:rsid w:val="0099605B"/>
    <w:rsid w:val="00997FB1"/>
    <w:rsid w:val="009B0A4D"/>
    <w:rsid w:val="009C421F"/>
    <w:rsid w:val="009C78EB"/>
    <w:rsid w:val="009E43D5"/>
    <w:rsid w:val="009E6A84"/>
    <w:rsid w:val="00A10000"/>
    <w:rsid w:val="00A12A6E"/>
    <w:rsid w:val="00A13A10"/>
    <w:rsid w:val="00A15E87"/>
    <w:rsid w:val="00A34A76"/>
    <w:rsid w:val="00A35D88"/>
    <w:rsid w:val="00A35DDA"/>
    <w:rsid w:val="00A45179"/>
    <w:rsid w:val="00A52776"/>
    <w:rsid w:val="00A723B5"/>
    <w:rsid w:val="00A76C72"/>
    <w:rsid w:val="00A80CA4"/>
    <w:rsid w:val="00A834F9"/>
    <w:rsid w:val="00A85200"/>
    <w:rsid w:val="00A90337"/>
    <w:rsid w:val="00A95021"/>
    <w:rsid w:val="00AA21AC"/>
    <w:rsid w:val="00AA3641"/>
    <w:rsid w:val="00AB69A8"/>
    <w:rsid w:val="00AC44E6"/>
    <w:rsid w:val="00AC6246"/>
    <w:rsid w:val="00AC6AB8"/>
    <w:rsid w:val="00AD3F86"/>
    <w:rsid w:val="00AD4DE6"/>
    <w:rsid w:val="00AE7C0D"/>
    <w:rsid w:val="00AF3992"/>
    <w:rsid w:val="00AF5FF2"/>
    <w:rsid w:val="00B0625A"/>
    <w:rsid w:val="00B10210"/>
    <w:rsid w:val="00B1364A"/>
    <w:rsid w:val="00B14760"/>
    <w:rsid w:val="00B160BC"/>
    <w:rsid w:val="00B35DC3"/>
    <w:rsid w:val="00B46F97"/>
    <w:rsid w:val="00B55834"/>
    <w:rsid w:val="00B55D53"/>
    <w:rsid w:val="00B71D22"/>
    <w:rsid w:val="00B76E87"/>
    <w:rsid w:val="00B864AF"/>
    <w:rsid w:val="00B87A47"/>
    <w:rsid w:val="00B93797"/>
    <w:rsid w:val="00BA23A5"/>
    <w:rsid w:val="00BB12F4"/>
    <w:rsid w:val="00BB1D04"/>
    <w:rsid w:val="00BD1877"/>
    <w:rsid w:val="00BE7C1A"/>
    <w:rsid w:val="00BF782D"/>
    <w:rsid w:val="00C2280C"/>
    <w:rsid w:val="00C3246A"/>
    <w:rsid w:val="00C41D2C"/>
    <w:rsid w:val="00C44803"/>
    <w:rsid w:val="00C459B6"/>
    <w:rsid w:val="00C46CC7"/>
    <w:rsid w:val="00C7312E"/>
    <w:rsid w:val="00C7679D"/>
    <w:rsid w:val="00C85E0C"/>
    <w:rsid w:val="00C97B33"/>
    <w:rsid w:val="00CB5194"/>
    <w:rsid w:val="00CC3B38"/>
    <w:rsid w:val="00D057E2"/>
    <w:rsid w:val="00D14214"/>
    <w:rsid w:val="00D21087"/>
    <w:rsid w:val="00D36DDD"/>
    <w:rsid w:val="00D444F7"/>
    <w:rsid w:val="00D51C1D"/>
    <w:rsid w:val="00D715E7"/>
    <w:rsid w:val="00D959AB"/>
    <w:rsid w:val="00DA3A15"/>
    <w:rsid w:val="00DB3309"/>
    <w:rsid w:val="00DC5E8B"/>
    <w:rsid w:val="00DD18F5"/>
    <w:rsid w:val="00E070D3"/>
    <w:rsid w:val="00E16DB6"/>
    <w:rsid w:val="00E210C5"/>
    <w:rsid w:val="00E24E02"/>
    <w:rsid w:val="00E31320"/>
    <w:rsid w:val="00E41525"/>
    <w:rsid w:val="00E500F5"/>
    <w:rsid w:val="00E647DF"/>
    <w:rsid w:val="00E678E3"/>
    <w:rsid w:val="00E74EDC"/>
    <w:rsid w:val="00E8629F"/>
    <w:rsid w:val="00E868E5"/>
    <w:rsid w:val="00EF1CA6"/>
    <w:rsid w:val="00F00420"/>
    <w:rsid w:val="00F12F78"/>
    <w:rsid w:val="00F159E0"/>
    <w:rsid w:val="00F7255A"/>
    <w:rsid w:val="00F729BB"/>
    <w:rsid w:val="00F958F4"/>
    <w:rsid w:val="00FA41CF"/>
    <w:rsid w:val="00FD3EC7"/>
    <w:rsid w:val="00FD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44E2"/>
  <w15:chartTrackingRefBased/>
  <w15:docId w15:val="{4CA3EBDB-435C-42DC-B845-70E88EE6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50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25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25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50DCB"/>
    <w:rPr>
      <w:b/>
      <w:bCs/>
    </w:rPr>
  </w:style>
  <w:style w:type="character" w:styleId="a9">
    <w:name w:val="Hyperlink"/>
    <w:basedOn w:val="a0"/>
    <w:uiPriority w:val="99"/>
    <w:semiHidden/>
    <w:unhideWhenUsed/>
    <w:rsid w:val="00250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8129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Тебенькова Юлия Романовна</dc:creator>
  <cp:keywords/>
  <dc:description/>
  <cp:lastModifiedBy>refer</cp:lastModifiedBy>
  <cp:revision>17</cp:revision>
  <cp:lastPrinted>2020-06-15T00:57:00Z</cp:lastPrinted>
  <dcterms:created xsi:type="dcterms:W3CDTF">2020-06-15T00:31:00Z</dcterms:created>
  <dcterms:modified xsi:type="dcterms:W3CDTF">2020-06-16T00:41:00Z</dcterms:modified>
</cp:coreProperties>
</file>