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FE" w:rsidRDefault="00390AD3">
      <w:pPr>
        <w:pStyle w:val="a3"/>
        <w:spacing w:before="66" w:line="322" w:lineRule="exact"/>
        <w:ind w:left="5743"/>
        <w:jc w:val="left"/>
      </w:pPr>
      <w:r>
        <w:t>Приложение</w:t>
      </w:r>
      <w:r>
        <w:rPr>
          <w:spacing w:val="-4"/>
        </w:rPr>
        <w:t xml:space="preserve"> </w:t>
      </w:r>
      <w:r>
        <w:t>№ 1</w:t>
      </w:r>
    </w:p>
    <w:p w:rsidR="005115FE" w:rsidRDefault="00390AD3">
      <w:pPr>
        <w:pStyle w:val="a3"/>
        <w:ind w:left="5743" w:right="109"/>
        <w:jc w:val="left"/>
      </w:pPr>
      <w:r>
        <w:t>к Порядку разработки, реализации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муниципальных программ</w:t>
      </w:r>
      <w:r>
        <w:rPr>
          <w:spacing w:val="1"/>
        </w:rPr>
        <w:t xml:space="preserve"> </w:t>
      </w:r>
      <w:r>
        <w:t>муниципального образования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округ</w:t>
      </w:r>
      <w:r>
        <w:rPr>
          <w:spacing w:val="-1"/>
        </w:rPr>
        <w:t xml:space="preserve"> </w:t>
      </w:r>
      <w:r>
        <w:t>«Охинский»</w:t>
      </w:r>
    </w:p>
    <w:p w:rsidR="005115FE" w:rsidRDefault="005115FE">
      <w:pPr>
        <w:pStyle w:val="a3"/>
        <w:ind w:left="0"/>
        <w:jc w:val="left"/>
        <w:rPr>
          <w:sz w:val="30"/>
        </w:rPr>
      </w:pPr>
    </w:p>
    <w:p w:rsidR="005115FE" w:rsidRDefault="005115FE">
      <w:pPr>
        <w:pStyle w:val="a3"/>
        <w:ind w:left="0"/>
        <w:jc w:val="left"/>
        <w:rPr>
          <w:sz w:val="30"/>
        </w:rPr>
      </w:pPr>
    </w:p>
    <w:p w:rsidR="005115FE" w:rsidRDefault="00390AD3">
      <w:pPr>
        <w:spacing w:before="184"/>
        <w:ind w:left="3482" w:right="3408"/>
        <w:jc w:val="center"/>
        <w:rPr>
          <w:sz w:val="26"/>
        </w:rPr>
      </w:pPr>
      <w:r>
        <w:rPr>
          <w:sz w:val="26"/>
        </w:rPr>
        <w:t>ПАСПОРТ</w:t>
      </w:r>
    </w:p>
    <w:p w:rsidR="005115FE" w:rsidRDefault="00390AD3">
      <w:pPr>
        <w:spacing w:before="1" w:line="298" w:lineRule="exact"/>
        <w:ind w:left="3482" w:right="3412"/>
        <w:jc w:val="center"/>
        <w:rPr>
          <w:sz w:val="26"/>
        </w:rPr>
      </w:pPr>
      <w:r>
        <w:rPr>
          <w:sz w:val="26"/>
        </w:rPr>
        <w:t>муниципальной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программы</w:t>
      </w:r>
    </w:p>
    <w:p w:rsidR="00171669" w:rsidRDefault="00390AD3" w:rsidP="00171669">
      <w:pPr>
        <w:spacing w:line="276" w:lineRule="auto"/>
        <w:ind w:right="87"/>
        <w:jc w:val="center"/>
        <w:rPr>
          <w:spacing w:val="1"/>
          <w:sz w:val="26"/>
        </w:rPr>
      </w:pPr>
      <w:r>
        <w:rPr>
          <w:sz w:val="26"/>
        </w:rPr>
        <w:t>«</w:t>
      </w:r>
      <w:r w:rsidR="00171669">
        <w:rPr>
          <w:sz w:val="26"/>
        </w:rPr>
        <w:t>Использование и охрана земель на территории муниципального образования городской округ «Охинский»</w:t>
      </w:r>
    </w:p>
    <w:p w:rsidR="005115FE" w:rsidRDefault="00390AD3" w:rsidP="00171669">
      <w:pPr>
        <w:spacing w:line="276" w:lineRule="auto"/>
        <w:ind w:right="87"/>
        <w:jc w:val="center"/>
        <w:rPr>
          <w:sz w:val="26"/>
        </w:rPr>
      </w:pPr>
      <w:r>
        <w:rPr>
          <w:sz w:val="26"/>
        </w:rPr>
        <w:t>Раздел</w:t>
      </w:r>
      <w:r>
        <w:rPr>
          <w:spacing w:val="-5"/>
          <w:sz w:val="26"/>
        </w:rPr>
        <w:t xml:space="preserve"> </w:t>
      </w:r>
      <w:r>
        <w:rPr>
          <w:sz w:val="26"/>
        </w:rPr>
        <w:t>1.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4"/>
          <w:sz w:val="26"/>
        </w:rPr>
        <w:t xml:space="preserve"> </w:t>
      </w:r>
      <w:r>
        <w:rPr>
          <w:sz w:val="26"/>
        </w:rPr>
        <w:t>положения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8"/>
        <w:gridCol w:w="4604"/>
      </w:tblGrid>
      <w:tr w:rsidR="00390AD3">
        <w:trPr>
          <w:trHeight w:val="504"/>
        </w:trPr>
        <w:tc>
          <w:tcPr>
            <w:tcW w:w="5178" w:type="dxa"/>
          </w:tcPr>
          <w:p w:rsidR="00390AD3" w:rsidRDefault="00390AD3" w:rsidP="00390AD3">
            <w:pPr>
              <w:pStyle w:val="TableParagraph"/>
              <w:spacing w:before="96"/>
              <w:ind w:left="59"/>
              <w:rPr>
                <w:sz w:val="26"/>
              </w:rPr>
            </w:pPr>
            <w:r>
              <w:rPr>
                <w:sz w:val="26"/>
              </w:rPr>
              <w:t>Куратор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</w:tcPr>
          <w:p w:rsidR="00390AD3" w:rsidRPr="00C80F0E" w:rsidRDefault="00A31E01" w:rsidP="00811049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 xml:space="preserve">Директор </w:t>
            </w:r>
            <w:r w:rsidR="00811049" w:rsidRPr="00C80F0E">
              <w:rPr>
                <w:sz w:val="26"/>
                <w:szCs w:val="26"/>
              </w:rPr>
              <w:t>д</w:t>
            </w:r>
            <w:r w:rsidR="00390AD3" w:rsidRPr="00C80F0E">
              <w:rPr>
                <w:sz w:val="26"/>
                <w:szCs w:val="26"/>
              </w:rPr>
              <w:t>епартамент</w:t>
            </w:r>
            <w:r w:rsidR="00811049" w:rsidRPr="00C80F0E">
              <w:rPr>
                <w:sz w:val="26"/>
                <w:szCs w:val="26"/>
              </w:rPr>
              <w:t>а</w:t>
            </w:r>
            <w:r w:rsidR="00390AD3" w:rsidRPr="00C80F0E">
              <w:rPr>
                <w:sz w:val="26"/>
                <w:szCs w:val="26"/>
              </w:rPr>
              <w:t xml:space="preserve"> архитектуры, земельных и имущественных отношений администрации муниципального образования городской округ «Охинский» </w:t>
            </w:r>
          </w:p>
        </w:tc>
      </w:tr>
      <w:tr w:rsidR="00390AD3">
        <w:trPr>
          <w:trHeight w:val="1101"/>
        </w:trPr>
        <w:tc>
          <w:tcPr>
            <w:tcW w:w="5178" w:type="dxa"/>
          </w:tcPr>
          <w:p w:rsidR="00390AD3" w:rsidRDefault="00390AD3" w:rsidP="00390AD3">
            <w:pPr>
              <w:pStyle w:val="TableParagraph"/>
              <w:spacing w:before="95"/>
              <w:ind w:left="59" w:right="75"/>
              <w:rPr>
                <w:sz w:val="26"/>
              </w:rPr>
            </w:pPr>
            <w:r>
              <w:rPr>
                <w:sz w:val="26"/>
              </w:rPr>
              <w:t>Ответственный исполнитель муниципальной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</w:tcPr>
          <w:p w:rsidR="00390AD3" w:rsidRPr="00C80F0E" w:rsidRDefault="00390AD3" w:rsidP="00390AD3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>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</w:p>
        </w:tc>
      </w:tr>
      <w:tr w:rsidR="00C80F0E">
        <w:trPr>
          <w:trHeight w:val="501"/>
        </w:trPr>
        <w:tc>
          <w:tcPr>
            <w:tcW w:w="5178" w:type="dxa"/>
          </w:tcPr>
          <w:p w:rsidR="00C80F0E" w:rsidRDefault="00C80F0E" w:rsidP="00C80F0E">
            <w:pPr>
              <w:pStyle w:val="TableParagraph"/>
              <w:spacing w:before="95"/>
              <w:ind w:left="59"/>
              <w:rPr>
                <w:sz w:val="26"/>
              </w:rPr>
            </w:pPr>
            <w:r>
              <w:rPr>
                <w:sz w:val="26"/>
              </w:rPr>
              <w:t>Соисполнители</w:t>
            </w:r>
          </w:p>
        </w:tc>
        <w:tc>
          <w:tcPr>
            <w:tcW w:w="4604" w:type="dxa"/>
          </w:tcPr>
          <w:p w:rsidR="00C80F0E" w:rsidRPr="00C80F0E" w:rsidRDefault="00C80F0E" w:rsidP="00C80F0E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>Администрация муниципального образования городской округ «Охинский»</w:t>
            </w:r>
          </w:p>
        </w:tc>
      </w:tr>
      <w:tr w:rsidR="00C80F0E">
        <w:trPr>
          <w:trHeight w:val="503"/>
        </w:trPr>
        <w:tc>
          <w:tcPr>
            <w:tcW w:w="5178" w:type="dxa"/>
          </w:tcPr>
          <w:p w:rsidR="00C80F0E" w:rsidRDefault="00C80F0E" w:rsidP="00C80F0E">
            <w:pPr>
              <w:pStyle w:val="TableParagraph"/>
              <w:spacing w:before="98"/>
              <w:ind w:left="59"/>
              <w:rPr>
                <w:sz w:val="26"/>
              </w:rPr>
            </w:pPr>
            <w:r>
              <w:rPr>
                <w:sz w:val="26"/>
              </w:rPr>
              <w:t>Участники</w:t>
            </w:r>
          </w:p>
        </w:tc>
        <w:tc>
          <w:tcPr>
            <w:tcW w:w="4604" w:type="dxa"/>
          </w:tcPr>
          <w:p w:rsidR="00C80F0E" w:rsidRPr="00C80F0E" w:rsidRDefault="00C80F0E" w:rsidP="00C80F0E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>Администрация муниципального образования городской округ «Охинский»</w:t>
            </w:r>
          </w:p>
        </w:tc>
      </w:tr>
      <w:tr w:rsidR="00811049">
        <w:trPr>
          <w:trHeight w:val="503"/>
        </w:trPr>
        <w:tc>
          <w:tcPr>
            <w:tcW w:w="5178" w:type="dxa"/>
          </w:tcPr>
          <w:p w:rsidR="00811049" w:rsidRDefault="00811049" w:rsidP="00811049">
            <w:pPr>
              <w:pStyle w:val="TableParagraph"/>
              <w:spacing w:before="95"/>
              <w:ind w:left="59"/>
              <w:rPr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4604" w:type="dxa"/>
          </w:tcPr>
          <w:p w:rsidR="00811049" w:rsidRPr="00C80F0E" w:rsidRDefault="00C80F0E" w:rsidP="00C80F0E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 xml:space="preserve">Программа реализуется в </w:t>
            </w:r>
            <w:r w:rsidRPr="00C80F0E">
              <w:rPr>
                <w:sz w:val="26"/>
                <w:szCs w:val="26"/>
                <w:lang w:val="en-US"/>
              </w:rPr>
              <w:t>I</w:t>
            </w:r>
            <w:r w:rsidRPr="00C80F0E">
              <w:rPr>
                <w:sz w:val="26"/>
                <w:szCs w:val="26"/>
              </w:rPr>
              <w:t xml:space="preserve"> этап </w:t>
            </w:r>
            <w:r>
              <w:rPr>
                <w:sz w:val="26"/>
                <w:szCs w:val="26"/>
              </w:rPr>
              <w:t xml:space="preserve">с </w:t>
            </w:r>
            <w:r w:rsidR="00811049" w:rsidRPr="00C80F0E">
              <w:rPr>
                <w:sz w:val="26"/>
                <w:szCs w:val="26"/>
              </w:rPr>
              <w:t xml:space="preserve">2025 </w:t>
            </w:r>
            <w:r>
              <w:rPr>
                <w:sz w:val="26"/>
                <w:szCs w:val="26"/>
              </w:rPr>
              <w:t>по</w:t>
            </w:r>
            <w:r w:rsidR="00811049" w:rsidRPr="00C80F0E">
              <w:rPr>
                <w:sz w:val="26"/>
                <w:szCs w:val="26"/>
              </w:rPr>
              <w:t xml:space="preserve"> 2030</w:t>
            </w:r>
            <w:r>
              <w:rPr>
                <w:sz w:val="26"/>
                <w:szCs w:val="26"/>
              </w:rPr>
              <w:t xml:space="preserve"> г.</w:t>
            </w:r>
          </w:p>
        </w:tc>
      </w:tr>
      <w:tr w:rsidR="00811049">
        <w:trPr>
          <w:trHeight w:val="798"/>
        </w:trPr>
        <w:tc>
          <w:tcPr>
            <w:tcW w:w="5178" w:type="dxa"/>
            <w:tcBorders>
              <w:bottom w:val="single" w:sz="6" w:space="0" w:color="000000"/>
            </w:tcBorders>
          </w:tcPr>
          <w:p w:rsidR="00811049" w:rsidRDefault="00811049" w:rsidP="00811049">
            <w:pPr>
              <w:pStyle w:val="TableParagraph"/>
              <w:spacing w:before="244"/>
              <w:ind w:left="59"/>
              <w:rPr>
                <w:sz w:val="26"/>
              </w:rPr>
            </w:pPr>
            <w:r>
              <w:rPr>
                <w:sz w:val="26"/>
              </w:rPr>
              <w:t>Цели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  <w:tcBorders>
              <w:bottom w:val="single" w:sz="6" w:space="0" w:color="000000"/>
            </w:tcBorders>
          </w:tcPr>
          <w:p w:rsidR="00811049" w:rsidRPr="006F694C" w:rsidRDefault="00811049" w:rsidP="00811049">
            <w:pPr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1.</w:t>
            </w:r>
            <w:r w:rsidRPr="006F694C">
              <w:rPr>
                <w:sz w:val="26"/>
                <w:szCs w:val="26"/>
              </w:rPr>
              <w:tab/>
              <w:t>Повышение эффективности использования и охраны земель;</w:t>
            </w:r>
          </w:p>
          <w:p w:rsidR="00811049" w:rsidRPr="006F694C" w:rsidRDefault="00811049" w:rsidP="00811049">
            <w:pPr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2.</w:t>
            </w:r>
            <w:r w:rsidRPr="006F694C">
              <w:rPr>
                <w:sz w:val="26"/>
                <w:szCs w:val="26"/>
              </w:rPr>
              <w:tab/>
              <w:t>Сохранение качества земель (почв) и улучшение экологической обстановки;</w:t>
            </w:r>
          </w:p>
          <w:p w:rsidR="00811049" w:rsidRPr="006F694C" w:rsidRDefault="00811049" w:rsidP="00811049">
            <w:pPr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3.</w:t>
            </w:r>
            <w:r w:rsidRPr="006F694C">
              <w:rPr>
                <w:sz w:val="26"/>
                <w:szCs w:val="26"/>
              </w:rPr>
              <w:tab/>
              <w:t>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811049">
        <w:trPr>
          <w:trHeight w:val="1098"/>
        </w:trPr>
        <w:tc>
          <w:tcPr>
            <w:tcW w:w="5178" w:type="dxa"/>
            <w:tcBorders>
              <w:top w:val="single" w:sz="6" w:space="0" w:color="000000"/>
            </w:tcBorders>
          </w:tcPr>
          <w:p w:rsidR="00811049" w:rsidRDefault="00811049" w:rsidP="00811049">
            <w:pPr>
              <w:pStyle w:val="TableParagraph"/>
              <w:spacing w:before="244"/>
              <w:ind w:left="59" w:right="1201"/>
              <w:rPr>
                <w:sz w:val="26"/>
              </w:rPr>
            </w:pPr>
            <w:r>
              <w:rPr>
                <w:sz w:val="26"/>
              </w:rPr>
              <w:t>Направления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(подпрограммы)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необходимости)</w:t>
            </w:r>
          </w:p>
        </w:tc>
        <w:tc>
          <w:tcPr>
            <w:tcW w:w="4604" w:type="dxa"/>
            <w:tcBorders>
              <w:top w:val="single" w:sz="6" w:space="0" w:color="000000"/>
            </w:tcBorders>
          </w:tcPr>
          <w:p w:rsidR="00811049" w:rsidRPr="006F694C" w:rsidRDefault="00CB5235" w:rsidP="00811049">
            <w:pPr>
              <w:pStyle w:val="TableParagraph"/>
              <w:spacing w:before="1"/>
              <w:ind w:left="61"/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Отсутствует</w:t>
            </w:r>
          </w:p>
        </w:tc>
      </w:tr>
      <w:tr w:rsidR="00811049">
        <w:trPr>
          <w:trHeight w:val="801"/>
        </w:trPr>
        <w:tc>
          <w:tcPr>
            <w:tcW w:w="5178" w:type="dxa"/>
          </w:tcPr>
          <w:p w:rsidR="00811049" w:rsidRDefault="00811049" w:rsidP="00811049">
            <w:pPr>
              <w:pStyle w:val="TableParagraph"/>
              <w:spacing w:before="95"/>
              <w:ind w:left="59" w:right="420"/>
              <w:rPr>
                <w:sz w:val="26"/>
              </w:rPr>
            </w:pPr>
            <w:r>
              <w:rPr>
                <w:sz w:val="26"/>
              </w:rPr>
              <w:t>Объемы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период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4604" w:type="dxa"/>
          </w:tcPr>
          <w:p w:rsidR="00A21C52" w:rsidRDefault="00A21C52" w:rsidP="00A21C52">
            <w:pPr>
              <w:pStyle w:val="TableParagraph"/>
              <w:rPr>
                <w:sz w:val="26"/>
              </w:rPr>
            </w:pPr>
            <w:r w:rsidRPr="00C80F0E">
              <w:rPr>
                <w:sz w:val="26"/>
                <w:szCs w:val="26"/>
              </w:rPr>
              <w:t>Финансовое обеспечение реализации мероприятий муниципальной программы осуществляется за счет средств бюджета муниципального образования городской округ «Охинский».</w:t>
            </w:r>
            <w:r w:rsidRPr="00A21C52">
              <w:rPr>
                <w:sz w:val="26"/>
              </w:rPr>
              <w:t xml:space="preserve"> Общий объем </w:t>
            </w:r>
            <w:r w:rsidRPr="00A21C52">
              <w:rPr>
                <w:sz w:val="26"/>
              </w:rPr>
              <w:lastRenderedPageBreak/>
              <w:t>финансирования за весь период реализации программы составляет</w:t>
            </w:r>
            <w:r>
              <w:rPr>
                <w:sz w:val="26"/>
              </w:rPr>
              <w:t xml:space="preserve"> </w:t>
            </w:r>
            <w:r w:rsidR="00C80F0E">
              <w:rPr>
                <w:sz w:val="26"/>
              </w:rPr>
              <w:t>1</w:t>
            </w:r>
            <w:r w:rsidRPr="00A21C52">
              <w:rPr>
                <w:sz w:val="26"/>
              </w:rPr>
              <w:t>093,0</w:t>
            </w:r>
            <w:r>
              <w:rPr>
                <w:sz w:val="26"/>
              </w:rPr>
              <w:t xml:space="preserve"> тыс. руб., в том числе:</w:t>
            </w:r>
          </w:p>
          <w:p w:rsidR="00A21C52" w:rsidRDefault="00A21C52" w:rsidP="00A21C5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2025 год – </w:t>
            </w:r>
            <w:r w:rsidRPr="00A21C52">
              <w:rPr>
                <w:sz w:val="26"/>
              </w:rPr>
              <w:t>195,0</w:t>
            </w:r>
            <w:r w:rsidR="00C80F0E">
              <w:rPr>
                <w:sz w:val="26"/>
              </w:rPr>
              <w:t xml:space="preserve"> тыс. руб.,</w:t>
            </w:r>
          </w:p>
          <w:p w:rsidR="00A21C52" w:rsidRDefault="00A21C52" w:rsidP="00A21C5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2026 год –</w:t>
            </w:r>
            <w:r w:rsidR="00C80F0E">
              <w:rPr>
                <w:sz w:val="26"/>
              </w:rPr>
              <w:t xml:space="preserve"> </w:t>
            </w:r>
            <w:r w:rsidRPr="00A21C52">
              <w:rPr>
                <w:sz w:val="26"/>
              </w:rPr>
              <w:t>205,2</w:t>
            </w:r>
            <w:r w:rsidR="00C80F0E">
              <w:rPr>
                <w:sz w:val="26"/>
              </w:rPr>
              <w:t xml:space="preserve"> тыс. руб.,</w:t>
            </w:r>
          </w:p>
          <w:p w:rsidR="00A21C52" w:rsidRDefault="00A21C52" w:rsidP="00A21C5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2027 год –</w:t>
            </w:r>
            <w:r w:rsidR="00C80F0E">
              <w:rPr>
                <w:sz w:val="26"/>
              </w:rPr>
              <w:t xml:space="preserve"> </w:t>
            </w:r>
            <w:r w:rsidR="00C80F0E" w:rsidRPr="00A21C52">
              <w:rPr>
                <w:sz w:val="26"/>
              </w:rPr>
              <w:t>215,4</w:t>
            </w:r>
            <w:r w:rsidR="00C80F0E">
              <w:rPr>
                <w:sz w:val="26"/>
              </w:rPr>
              <w:t xml:space="preserve"> тыс. руб.,</w:t>
            </w:r>
          </w:p>
          <w:p w:rsidR="00A21C52" w:rsidRDefault="00A21C52" w:rsidP="00A21C5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2028 год –</w:t>
            </w:r>
            <w:r w:rsidR="00C80F0E">
              <w:rPr>
                <w:sz w:val="26"/>
              </w:rPr>
              <w:t xml:space="preserve"> </w:t>
            </w:r>
            <w:r w:rsidR="00C80F0E" w:rsidRPr="00A21C52">
              <w:rPr>
                <w:sz w:val="26"/>
              </w:rPr>
              <w:t>225,6</w:t>
            </w:r>
            <w:r w:rsidR="00C80F0E">
              <w:rPr>
                <w:sz w:val="26"/>
              </w:rPr>
              <w:t xml:space="preserve"> тыс. руб.,</w:t>
            </w:r>
          </w:p>
          <w:p w:rsidR="00A21C52" w:rsidRDefault="00A21C52" w:rsidP="00A21C5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2029 год –</w:t>
            </w:r>
            <w:r w:rsidR="00C80F0E">
              <w:rPr>
                <w:sz w:val="26"/>
              </w:rPr>
              <w:t xml:space="preserve"> 5,8 тыс. руб.,</w:t>
            </w:r>
          </w:p>
          <w:p w:rsidR="00811049" w:rsidRDefault="00A21C52" w:rsidP="00C80F0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2030 год –</w:t>
            </w:r>
            <w:r w:rsidR="00C80F0E">
              <w:rPr>
                <w:sz w:val="26"/>
              </w:rPr>
              <w:t xml:space="preserve"> </w:t>
            </w:r>
            <w:r w:rsidR="00C80F0E" w:rsidRPr="00C80F0E">
              <w:rPr>
                <w:sz w:val="26"/>
              </w:rPr>
              <w:t>246,0</w:t>
            </w:r>
            <w:r w:rsidR="00C80F0E">
              <w:rPr>
                <w:sz w:val="26"/>
              </w:rPr>
              <w:t xml:space="preserve"> тыс. руб.</w:t>
            </w:r>
            <w:r w:rsidRPr="00A21C52">
              <w:rPr>
                <w:sz w:val="26"/>
              </w:rPr>
              <w:tab/>
            </w:r>
            <w:r w:rsidRPr="00A21C52">
              <w:rPr>
                <w:sz w:val="26"/>
              </w:rPr>
              <w:tab/>
            </w:r>
          </w:p>
        </w:tc>
      </w:tr>
      <w:tr w:rsidR="00811049">
        <w:trPr>
          <w:trHeight w:val="1103"/>
        </w:trPr>
        <w:tc>
          <w:tcPr>
            <w:tcW w:w="5178" w:type="dxa"/>
          </w:tcPr>
          <w:p w:rsidR="00811049" w:rsidRDefault="00811049" w:rsidP="00811049">
            <w:pPr>
              <w:pStyle w:val="TableParagraph"/>
              <w:spacing w:before="98"/>
              <w:ind w:left="59" w:right="932"/>
              <w:rPr>
                <w:sz w:val="26"/>
              </w:rPr>
            </w:pPr>
            <w:r>
              <w:rPr>
                <w:sz w:val="26"/>
              </w:rPr>
              <w:lastRenderedPageBreak/>
              <w:t>Связь с национальными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целями/государственной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программой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Сахалинской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области</w:t>
            </w:r>
          </w:p>
        </w:tc>
        <w:tc>
          <w:tcPr>
            <w:tcW w:w="4604" w:type="dxa"/>
          </w:tcPr>
          <w:p w:rsidR="00811049" w:rsidRPr="00C80F0E" w:rsidRDefault="004B4E0C" w:rsidP="00811049">
            <w:pPr>
              <w:pStyle w:val="TableParagraph"/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>Отсутствует</w:t>
            </w:r>
          </w:p>
        </w:tc>
      </w:tr>
    </w:tbl>
    <w:p w:rsidR="005115FE" w:rsidRDefault="005115FE">
      <w:pPr>
        <w:rPr>
          <w:sz w:val="26"/>
        </w:rPr>
        <w:sectPr w:rsidR="005115FE">
          <w:pgSz w:w="11910" w:h="16840"/>
          <w:pgMar w:top="760" w:right="560" w:bottom="280" w:left="1340" w:header="720" w:footer="720" w:gutter="0"/>
          <w:cols w:space="720"/>
        </w:sectPr>
      </w:pPr>
    </w:p>
    <w:p w:rsidR="005115FE" w:rsidRDefault="00390AD3">
      <w:pPr>
        <w:spacing w:before="64"/>
        <w:ind w:left="4923" w:right="5529"/>
        <w:jc w:val="center"/>
        <w:rPr>
          <w:sz w:val="26"/>
        </w:rPr>
      </w:pPr>
      <w:r>
        <w:rPr>
          <w:sz w:val="26"/>
        </w:rPr>
        <w:lastRenderedPageBreak/>
        <w:t>Раздел</w:t>
      </w:r>
      <w:r>
        <w:rPr>
          <w:spacing w:val="-6"/>
          <w:sz w:val="26"/>
        </w:rPr>
        <w:t xml:space="preserve"> </w:t>
      </w:r>
      <w:r>
        <w:rPr>
          <w:sz w:val="26"/>
        </w:rPr>
        <w:t>2.</w:t>
      </w:r>
      <w:r>
        <w:rPr>
          <w:spacing w:val="-6"/>
          <w:sz w:val="26"/>
        </w:rPr>
        <w:t xml:space="preserve"> </w:t>
      </w:r>
      <w:r>
        <w:rPr>
          <w:sz w:val="26"/>
        </w:rPr>
        <w:t>Показатели</w:t>
      </w:r>
      <w:r>
        <w:rPr>
          <w:spacing w:val="-3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6"/>
          <w:sz w:val="26"/>
        </w:rPr>
        <w:t xml:space="preserve"> </w:t>
      </w:r>
      <w:r>
        <w:rPr>
          <w:sz w:val="26"/>
        </w:rPr>
        <w:t>программы</w:t>
      </w:r>
    </w:p>
    <w:p w:rsidR="005115FE" w:rsidRDefault="00F05772" w:rsidP="00F05772">
      <w:pPr>
        <w:pStyle w:val="a3"/>
        <w:spacing w:before="4" w:after="1"/>
        <w:ind w:left="0"/>
        <w:jc w:val="center"/>
        <w:rPr>
          <w:sz w:val="26"/>
          <w:szCs w:val="22"/>
        </w:rPr>
      </w:pPr>
      <w:r w:rsidRPr="00F05772">
        <w:rPr>
          <w:sz w:val="26"/>
          <w:szCs w:val="22"/>
        </w:rPr>
        <w:t>«Использование и охрана земель на территории муниципального образования городской округ «Охинский»</w:t>
      </w:r>
    </w:p>
    <w:p w:rsidR="00F05772" w:rsidRDefault="00F05772" w:rsidP="00F05772">
      <w:pPr>
        <w:pStyle w:val="a3"/>
        <w:spacing w:before="4" w:after="1"/>
        <w:ind w:left="0"/>
        <w:jc w:val="center"/>
        <w:rPr>
          <w:sz w:val="26"/>
        </w:rPr>
      </w:pPr>
    </w:p>
    <w:tbl>
      <w:tblPr>
        <w:tblStyle w:val="TableNormal"/>
        <w:tblW w:w="14971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700"/>
        <w:gridCol w:w="1060"/>
        <w:gridCol w:w="1210"/>
        <w:gridCol w:w="1276"/>
        <w:gridCol w:w="821"/>
        <w:gridCol w:w="738"/>
        <w:gridCol w:w="851"/>
        <w:gridCol w:w="708"/>
        <w:gridCol w:w="709"/>
        <w:gridCol w:w="709"/>
        <w:gridCol w:w="6"/>
        <w:gridCol w:w="1270"/>
        <w:gridCol w:w="6"/>
        <w:gridCol w:w="1556"/>
        <w:gridCol w:w="6"/>
        <w:gridCol w:w="1840"/>
        <w:gridCol w:w="6"/>
        <w:gridCol w:w="40"/>
      </w:tblGrid>
      <w:tr w:rsidR="00134306" w:rsidRPr="00391C1D" w:rsidTr="00194199">
        <w:trPr>
          <w:gridAfter w:val="1"/>
          <w:wAfter w:w="40" w:type="dxa"/>
          <w:trHeight w:val="503"/>
        </w:trPr>
        <w:tc>
          <w:tcPr>
            <w:tcW w:w="459" w:type="dxa"/>
            <w:vMerge w:val="restart"/>
          </w:tcPr>
          <w:p w:rsidR="00134306" w:rsidRPr="00391C1D" w:rsidRDefault="00134306">
            <w:pPr>
              <w:pStyle w:val="TableParagraph"/>
              <w:spacing w:before="95"/>
              <w:ind w:left="107" w:right="81" w:firstLine="52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№</w:t>
            </w:r>
            <w:r w:rsidRPr="00391C1D">
              <w:rPr>
                <w:spacing w:val="-62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п/п</w:t>
            </w:r>
          </w:p>
        </w:tc>
        <w:tc>
          <w:tcPr>
            <w:tcW w:w="1700" w:type="dxa"/>
            <w:vMerge w:val="restart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39" w:right="164"/>
              <w:jc w:val="center"/>
              <w:rPr>
                <w:sz w:val="24"/>
                <w:szCs w:val="24"/>
              </w:rPr>
            </w:pPr>
            <w:r w:rsidRPr="00391C1D">
              <w:rPr>
                <w:spacing w:val="-1"/>
                <w:sz w:val="24"/>
                <w:szCs w:val="24"/>
              </w:rPr>
              <w:t xml:space="preserve">Наименование </w:t>
            </w:r>
            <w:r w:rsidRPr="00391C1D">
              <w:rPr>
                <w:sz w:val="24"/>
                <w:szCs w:val="24"/>
              </w:rPr>
              <w:t>показателя</w:t>
            </w:r>
          </w:p>
        </w:tc>
        <w:tc>
          <w:tcPr>
            <w:tcW w:w="1060" w:type="dxa"/>
            <w:vMerge w:val="restart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9" w:right="83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Уровень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r w:rsidRPr="00391C1D">
              <w:rPr>
                <w:spacing w:val="-1"/>
                <w:sz w:val="24"/>
                <w:szCs w:val="24"/>
              </w:rPr>
              <w:t>показателя</w:t>
            </w:r>
          </w:p>
        </w:tc>
        <w:tc>
          <w:tcPr>
            <w:tcW w:w="1210" w:type="dxa"/>
            <w:vMerge w:val="restart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115" w:right="107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Единица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1C1D">
              <w:rPr>
                <w:spacing w:val="-1"/>
                <w:sz w:val="24"/>
                <w:szCs w:val="24"/>
              </w:rPr>
              <w:t>измерени</w:t>
            </w:r>
            <w:proofErr w:type="spellEnd"/>
            <w:r w:rsidRPr="00391C1D">
              <w:rPr>
                <w:spacing w:val="-62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я (по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hyperlink r:id="rId5">
              <w:r w:rsidRPr="00391C1D">
                <w:rPr>
                  <w:sz w:val="24"/>
                  <w:szCs w:val="24"/>
                </w:rPr>
                <w:t>ОКЕИ</w:t>
              </w:r>
            </w:hyperlink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139" w:right="115" w:firstLine="67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Базовое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r w:rsidRPr="00391C1D">
              <w:rPr>
                <w:spacing w:val="-1"/>
                <w:sz w:val="24"/>
                <w:szCs w:val="24"/>
              </w:rPr>
              <w:t>значение</w:t>
            </w:r>
          </w:p>
        </w:tc>
        <w:tc>
          <w:tcPr>
            <w:tcW w:w="4542" w:type="dxa"/>
            <w:gridSpan w:val="7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91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Значения</w:t>
            </w:r>
            <w:r w:rsidRPr="00391C1D">
              <w:rPr>
                <w:spacing w:val="-3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показателей</w:t>
            </w:r>
            <w:r w:rsidRPr="00391C1D">
              <w:rPr>
                <w:spacing w:val="-1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по</w:t>
            </w:r>
            <w:r w:rsidRPr="00391C1D">
              <w:rPr>
                <w:spacing w:val="-4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годам</w:t>
            </w:r>
          </w:p>
        </w:tc>
        <w:tc>
          <w:tcPr>
            <w:tcW w:w="1276" w:type="dxa"/>
            <w:gridSpan w:val="2"/>
            <w:vAlign w:val="center"/>
          </w:tcPr>
          <w:p w:rsidR="00134306" w:rsidRPr="00391C1D" w:rsidRDefault="00134306" w:rsidP="00263054">
            <w:pPr>
              <w:pStyle w:val="TableParagraph"/>
              <w:spacing w:before="95"/>
              <w:ind w:left="91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Документ</w:t>
            </w:r>
          </w:p>
        </w:tc>
        <w:tc>
          <w:tcPr>
            <w:tcW w:w="1562" w:type="dxa"/>
            <w:gridSpan w:val="2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67" w:right="52"/>
              <w:jc w:val="center"/>
              <w:rPr>
                <w:sz w:val="24"/>
                <w:szCs w:val="24"/>
              </w:rPr>
            </w:pPr>
            <w:r w:rsidRPr="00391C1D">
              <w:rPr>
                <w:spacing w:val="-1"/>
                <w:sz w:val="24"/>
                <w:szCs w:val="24"/>
              </w:rPr>
              <w:t xml:space="preserve">Ответственный </w:t>
            </w:r>
            <w:r w:rsidRPr="00391C1D">
              <w:rPr>
                <w:spacing w:val="-62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за достижение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показателя</w:t>
            </w:r>
          </w:p>
        </w:tc>
        <w:tc>
          <w:tcPr>
            <w:tcW w:w="1846" w:type="dxa"/>
            <w:gridSpan w:val="2"/>
            <w:vAlign w:val="center"/>
          </w:tcPr>
          <w:p w:rsidR="00134306" w:rsidRPr="00391C1D" w:rsidRDefault="00134306" w:rsidP="00134306">
            <w:pPr>
              <w:pStyle w:val="TableParagraph"/>
              <w:spacing w:before="95"/>
              <w:ind w:left="119" w:right="105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Связь с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показателями</w:t>
            </w:r>
            <w:r w:rsidRPr="00391C1D">
              <w:rPr>
                <w:spacing w:val="1"/>
                <w:sz w:val="24"/>
                <w:szCs w:val="24"/>
              </w:rPr>
              <w:t xml:space="preserve"> </w:t>
            </w:r>
            <w:r w:rsidRPr="00391C1D">
              <w:rPr>
                <w:spacing w:val="-1"/>
                <w:sz w:val="24"/>
                <w:szCs w:val="24"/>
              </w:rPr>
              <w:t>национальных</w:t>
            </w:r>
            <w:r w:rsidRPr="00391C1D">
              <w:rPr>
                <w:spacing w:val="-62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целей</w:t>
            </w:r>
          </w:p>
        </w:tc>
      </w:tr>
      <w:tr w:rsidR="00134306" w:rsidRPr="00391C1D" w:rsidTr="00194199">
        <w:trPr>
          <w:gridAfter w:val="2"/>
          <w:wAfter w:w="46" w:type="dxa"/>
          <w:trHeight w:val="503"/>
        </w:trPr>
        <w:tc>
          <w:tcPr>
            <w:tcW w:w="459" w:type="dxa"/>
            <w:vMerge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134306" w:rsidRPr="00194199" w:rsidRDefault="00134306" w:rsidP="00194199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94199">
              <w:rPr>
                <w:w w:val="99"/>
                <w:sz w:val="24"/>
                <w:szCs w:val="24"/>
              </w:rPr>
              <w:t>2025</w:t>
            </w:r>
          </w:p>
        </w:tc>
        <w:tc>
          <w:tcPr>
            <w:tcW w:w="738" w:type="dxa"/>
            <w:vAlign w:val="center"/>
          </w:tcPr>
          <w:p w:rsidR="00134306" w:rsidRPr="00194199" w:rsidRDefault="00134306" w:rsidP="00194199">
            <w:pPr>
              <w:pStyle w:val="TableParagraph"/>
              <w:ind w:right="167"/>
              <w:jc w:val="center"/>
              <w:rPr>
                <w:sz w:val="24"/>
                <w:szCs w:val="24"/>
              </w:rPr>
            </w:pPr>
            <w:r w:rsidRPr="00194199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134306" w:rsidRPr="00194199" w:rsidRDefault="00134306" w:rsidP="00194199">
            <w:pPr>
              <w:pStyle w:val="TableParagraph"/>
              <w:tabs>
                <w:tab w:val="left" w:pos="461"/>
              </w:tabs>
              <w:ind w:right="4"/>
              <w:jc w:val="center"/>
              <w:rPr>
                <w:sz w:val="24"/>
                <w:szCs w:val="24"/>
              </w:rPr>
            </w:pPr>
            <w:r w:rsidRPr="00194199">
              <w:rPr>
                <w:sz w:val="24"/>
                <w:szCs w:val="24"/>
              </w:rPr>
              <w:t>2027</w:t>
            </w:r>
          </w:p>
        </w:tc>
        <w:tc>
          <w:tcPr>
            <w:tcW w:w="708" w:type="dxa"/>
            <w:vAlign w:val="center"/>
          </w:tcPr>
          <w:p w:rsidR="00134306" w:rsidRPr="00194199" w:rsidRDefault="00134306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194199">
              <w:rPr>
                <w:sz w:val="24"/>
                <w:szCs w:val="24"/>
              </w:rPr>
              <w:t>2028</w:t>
            </w:r>
          </w:p>
        </w:tc>
        <w:tc>
          <w:tcPr>
            <w:tcW w:w="709" w:type="dxa"/>
            <w:vAlign w:val="center"/>
          </w:tcPr>
          <w:p w:rsidR="00134306" w:rsidRPr="00391C1D" w:rsidRDefault="00134306" w:rsidP="00194199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2029</w:t>
            </w:r>
          </w:p>
        </w:tc>
        <w:tc>
          <w:tcPr>
            <w:tcW w:w="709" w:type="dxa"/>
            <w:vAlign w:val="center"/>
          </w:tcPr>
          <w:p w:rsidR="00134306" w:rsidRPr="00391C1D" w:rsidRDefault="00134306" w:rsidP="00194199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2030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nil"/>
            </w:tcBorders>
          </w:tcPr>
          <w:p w:rsidR="00134306" w:rsidRPr="00391C1D" w:rsidRDefault="00134306">
            <w:pPr>
              <w:rPr>
                <w:sz w:val="24"/>
                <w:szCs w:val="24"/>
              </w:rPr>
            </w:pPr>
          </w:p>
        </w:tc>
      </w:tr>
      <w:tr w:rsidR="00134306" w:rsidRPr="00391C1D" w:rsidTr="00194199">
        <w:trPr>
          <w:gridAfter w:val="2"/>
          <w:wAfter w:w="46" w:type="dxa"/>
          <w:trHeight w:val="501"/>
        </w:trPr>
        <w:tc>
          <w:tcPr>
            <w:tcW w:w="459" w:type="dxa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134306" w:rsidRPr="00391C1D" w:rsidRDefault="00134306" w:rsidP="00194199">
            <w:pPr>
              <w:pStyle w:val="TableParagraph"/>
              <w:ind w:right="115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738" w:type="dxa"/>
            <w:vAlign w:val="center"/>
          </w:tcPr>
          <w:p w:rsidR="00134306" w:rsidRPr="00391C1D" w:rsidRDefault="00134306" w:rsidP="00194199">
            <w:pPr>
              <w:pStyle w:val="TableParagraph"/>
              <w:ind w:right="166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134306" w:rsidRPr="00391C1D" w:rsidRDefault="00134306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708" w:type="dxa"/>
            <w:vAlign w:val="center"/>
          </w:tcPr>
          <w:p w:rsidR="00134306" w:rsidRPr="00391C1D" w:rsidRDefault="00134306" w:rsidP="00194199">
            <w:pPr>
              <w:pStyle w:val="TableParagraph"/>
              <w:tabs>
                <w:tab w:val="left" w:pos="524"/>
              </w:tabs>
              <w:ind w:right="164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709" w:type="dxa"/>
            <w:vAlign w:val="center"/>
          </w:tcPr>
          <w:p w:rsidR="00134306" w:rsidRPr="00391C1D" w:rsidRDefault="00134306" w:rsidP="00194199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709" w:type="dxa"/>
            <w:vAlign w:val="center"/>
          </w:tcPr>
          <w:p w:rsidR="00134306" w:rsidRPr="00391C1D" w:rsidRDefault="00134306" w:rsidP="00194199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</w:tcBorders>
          </w:tcPr>
          <w:p w:rsidR="00134306" w:rsidRPr="00391C1D" w:rsidRDefault="00134306" w:rsidP="00134306">
            <w:pPr>
              <w:rPr>
                <w:sz w:val="24"/>
                <w:szCs w:val="24"/>
              </w:rPr>
            </w:pPr>
          </w:p>
        </w:tc>
      </w:tr>
      <w:tr w:rsidR="00134306" w:rsidRPr="00391C1D" w:rsidTr="00194199">
        <w:trPr>
          <w:gridAfter w:val="2"/>
          <w:wAfter w:w="46" w:type="dxa"/>
          <w:trHeight w:val="503"/>
        </w:trPr>
        <w:tc>
          <w:tcPr>
            <w:tcW w:w="459" w:type="dxa"/>
          </w:tcPr>
          <w:p w:rsidR="00134306" w:rsidRPr="00391C1D" w:rsidRDefault="00134306">
            <w:pPr>
              <w:pStyle w:val="TableParagraph"/>
              <w:spacing w:before="98"/>
              <w:ind w:right="209"/>
              <w:jc w:val="right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134306" w:rsidRPr="00391C1D" w:rsidRDefault="00134306">
            <w:pPr>
              <w:pStyle w:val="TableParagraph"/>
              <w:spacing w:before="98"/>
              <w:ind w:left="2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:rsidR="00134306" w:rsidRPr="00391C1D" w:rsidRDefault="00134306">
            <w:pPr>
              <w:pStyle w:val="TableParagraph"/>
              <w:spacing w:before="98"/>
              <w:ind w:left="9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134306" w:rsidRPr="00391C1D" w:rsidRDefault="00134306">
            <w:pPr>
              <w:pStyle w:val="TableParagraph"/>
              <w:spacing w:before="98"/>
              <w:ind w:left="9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34306" w:rsidRPr="00391C1D" w:rsidRDefault="00134306">
            <w:pPr>
              <w:pStyle w:val="TableParagraph"/>
              <w:spacing w:before="98"/>
              <w:ind w:left="13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21" w:type="dxa"/>
          </w:tcPr>
          <w:p w:rsidR="00134306" w:rsidRPr="00391C1D" w:rsidRDefault="00134306">
            <w:pPr>
              <w:pStyle w:val="TableParagraph"/>
              <w:spacing w:before="98"/>
              <w:ind w:left="11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134306" w:rsidRPr="00391C1D" w:rsidRDefault="00134306">
            <w:pPr>
              <w:pStyle w:val="TableParagraph"/>
              <w:spacing w:before="98"/>
              <w:ind w:left="15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4306" w:rsidRPr="00391C1D" w:rsidRDefault="00134306">
            <w:pPr>
              <w:pStyle w:val="TableParagraph"/>
              <w:spacing w:before="98"/>
              <w:ind w:left="14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134306" w:rsidRPr="00391C1D" w:rsidRDefault="00134306">
            <w:pPr>
              <w:pStyle w:val="TableParagraph"/>
              <w:spacing w:before="98"/>
              <w:ind w:left="17"/>
              <w:jc w:val="center"/>
              <w:rPr>
                <w:sz w:val="24"/>
                <w:szCs w:val="24"/>
              </w:rPr>
            </w:pPr>
            <w:r w:rsidRPr="00391C1D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34306" w:rsidRPr="00391C1D" w:rsidRDefault="00134306">
            <w:pPr>
              <w:pStyle w:val="TableParagraph"/>
              <w:spacing w:before="98"/>
              <w:ind w:left="115" w:right="100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34306" w:rsidRPr="00391C1D" w:rsidRDefault="00134306">
            <w:pPr>
              <w:pStyle w:val="TableParagraph"/>
              <w:spacing w:before="98"/>
              <w:ind w:left="115" w:right="100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</w:tcPr>
          <w:p w:rsidR="00134306" w:rsidRPr="00391C1D" w:rsidRDefault="00134306">
            <w:pPr>
              <w:pStyle w:val="TableParagraph"/>
              <w:spacing w:before="98"/>
              <w:ind w:left="115" w:right="100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  <w:tc>
          <w:tcPr>
            <w:tcW w:w="1562" w:type="dxa"/>
            <w:gridSpan w:val="2"/>
          </w:tcPr>
          <w:p w:rsidR="00134306" w:rsidRPr="00391C1D" w:rsidRDefault="00134306">
            <w:pPr>
              <w:pStyle w:val="TableParagraph"/>
              <w:spacing w:before="98"/>
              <w:ind w:left="67" w:right="50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13</w:t>
            </w:r>
          </w:p>
        </w:tc>
        <w:tc>
          <w:tcPr>
            <w:tcW w:w="1846" w:type="dxa"/>
            <w:gridSpan w:val="2"/>
          </w:tcPr>
          <w:p w:rsidR="00134306" w:rsidRPr="00391C1D" w:rsidRDefault="00134306">
            <w:pPr>
              <w:pStyle w:val="TableParagraph"/>
              <w:spacing w:before="98"/>
              <w:ind w:left="117" w:right="105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</w:tr>
      <w:tr w:rsidR="00263054" w:rsidRPr="00391C1D" w:rsidTr="00194199">
        <w:trPr>
          <w:trHeight w:val="503"/>
        </w:trPr>
        <w:tc>
          <w:tcPr>
            <w:tcW w:w="459" w:type="dxa"/>
          </w:tcPr>
          <w:p w:rsidR="00263054" w:rsidRPr="00391C1D" w:rsidRDefault="002630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512" w:type="dxa"/>
            <w:gridSpan w:val="18"/>
          </w:tcPr>
          <w:p w:rsidR="00263054" w:rsidRPr="00391C1D" w:rsidRDefault="00263054" w:rsidP="00134306">
            <w:pPr>
              <w:pStyle w:val="TableParagraph"/>
              <w:spacing w:before="95"/>
              <w:ind w:right="16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Цель</w:t>
            </w:r>
            <w:r w:rsidRPr="00391C1D">
              <w:rPr>
                <w:spacing w:val="-8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муниципальной</w:t>
            </w:r>
            <w:r w:rsidRPr="00391C1D">
              <w:rPr>
                <w:spacing w:val="-4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программы</w:t>
            </w:r>
            <w:r w:rsidRPr="00391C1D">
              <w:rPr>
                <w:spacing w:val="-5"/>
                <w:sz w:val="24"/>
                <w:szCs w:val="24"/>
              </w:rPr>
              <w:t xml:space="preserve"> </w:t>
            </w:r>
            <w:r w:rsidRPr="00391C1D">
              <w:rPr>
                <w:sz w:val="24"/>
                <w:szCs w:val="24"/>
              </w:rPr>
              <w:t>«Использование и охрана земель на территории муниципального образования городской округ «Охинский»</w:t>
            </w:r>
          </w:p>
        </w:tc>
      </w:tr>
      <w:tr w:rsidR="00263054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263054" w:rsidRPr="00391C1D" w:rsidRDefault="00263054" w:rsidP="00263054">
            <w:pPr>
              <w:pStyle w:val="TableParagraph"/>
              <w:spacing w:before="95"/>
              <w:ind w:right="175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1.</w:t>
            </w:r>
          </w:p>
        </w:tc>
        <w:tc>
          <w:tcPr>
            <w:tcW w:w="1700" w:type="dxa"/>
            <w:vAlign w:val="center"/>
          </w:tcPr>
          <w:p w:rsidR="00263054" w:rsidRPr="00391C1D" w:rsidRDefault="00263054" w:rsidP="00391C1D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Удельный вес площади ликвидированных мест размещения отходов производства и потребления, мест захламления и загрязнения от общей площади земель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1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263054" w:rsidRPr="00391C1D" w:rsidRDefault="00194199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1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38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63054" w:rsidRPr="00391C1D" w:rsidRDefault="00263054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263054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263054" w:rsidRPr="00391C1D" w:rsidRDefault="00263054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Администрация муниципального образования городской округ «Охинский», 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263054" w:rsidRPr="00391C1D" w:rsidRDefault="00263054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 xml:space="preserve">Не влияет на показатели </w:t>
            </w:r>
            <w:r w:rsidR="00391C1D" w:rsidRPr="00391C1D">
              <w:rPr>
                <w:spacing w:val="-1"/>
                <w:sz w:val="24"/>
                <w:szCs w:val="24"/>
              </w:rPr>
              <w:t>национальных</w:t>
            </w:r>
            <w:r w:rsidR="00391C1D" w:rsidRPr="00391C1D">
              <w:rPr>
                <w:spacing w:val="-62"/>
                <w:sz w:val="24"/>
                <w:szCs w:val="24"/>
              </w:rPr>
              <w:t xml:space="preserve"> </w:t>
            </w:r>
            <w:r w:rsidR="00391C1D" w:rsidRPr="00391C1D">
              <w:rPr>
                <w:sz w:val="24"/>
                <w:szCs w:val="24"/>
              </w:rPr>
              <w:t>целей</w:t>
            </w:r>
          </w:p>
        </w:tc>
      </w:tr>
      <w:tr w:rsidR="00391C1D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391C1D" w:rsidRPr="00391C1D" w:rsidRDefault="00391C1D" w:rsidP="00391C1D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2.</w:t>
            </w:r>
          </w:p>
        </w:tc>
        <w:tc>
          <w:tcPr>
            <w:tcW w:w="1700" w:type="dxa"/>
            <w:vAlign w:val="center"/>
          </w:tcPr>
          <w:p w:rsidR="00391C1D" w:rsidRPr="00391C1D" w:rsidRDefault="00391C1D" w:rsidP="00391C1D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Удельный вес количества ликвидированн</w:t>
            </w:r>
            <w:r w:rsidRPr="00391C1D">
              <w:rPr>
                <w:color w:val="212121"/>
                <w:sz w:val="24"/>
                <w:szCs w:val="24"/>
              </w:rPr>
              <w:lastRenderedPageBreak/>
              <w:t>ых несанкционированных свалок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2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391C1D" w:rsidRPr="00391C1D" w:rsidRDefault="00391C1D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10" w:type="dxa"/>
            <w:vAlign w:val="center"/>
          </w:tcPr>
          <w:p w:rsidR="00391C1D" w:rsidRPr="00391C1D" w:rsidRDefault="00391C1D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391C1D" w:rsidRPr="00391C1D" w:rsidRDefault="00194199" w:rsidP="00391C1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1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38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391C1D" w:rsidRPr="00391C1D" w:rsidRDefault="00391C1D" w:rsidP="00391C1D">
            <w:pPr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391C1D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391C1D" w:rsidRPr="00391C1D" w:rsidRDefault="00391C1D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Администрация муниципально</w:t>
            </w:r>
            <w:r w:rsidRPr="00391C1D">
              <w:rPr>
                <w:sz w:val="24"/>
                <w:szCs w:val="24"/>
              </w:rPr>
              <w:lastRenderedPageBreak/>
              <w:t>го образования городской округ «Охинский», 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391C1D" w:rsidRDefault="00391C1D" w:rsidP="00C80F0E">
            <w:pPr>
              <w:jc w:val="center"/>
            </w:pPr>
            <w:r w:rsidRPr="006964AA">
              <w:rPr>
                <w:sz w:val="24"/>
                <w:szCs w:val="24"/>
              </w:rPr>
              <w:lastRenderedPageBreak/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lastRenderedPageBreak/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Количество земельных участков, в отношении которых проведена инвентаризация 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3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15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4.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tabs>
                <w:tab w:val="right" w:pos="993"/>
                <w:tab w:val="right" w:pos="1276"/>
              </w:tabs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Удельный вес к</w:t>
            </w:r>
            <w:r w:rsidRPr="00391C1D">
              <w:rPr>
                <w:color w:val="212121"/>
                <w:sz w:val="24"/>
                <w:szCs w:val="24"/>
              </w:rPr>
              <w:t xml:space="preserve">оличества самовольно занятых земельных участков, в отношении которых проведена работа по </w:t>
            </w:r>
            <w:r w:rsidRPr="00391C1D">
              <w:rPr>
                <w:color w:val="212121"/>
                <w:sz w:val="24"/>
                <w:szCs w:val="24"/>
              </w:rPr>
              <w:lastRenderedPageBreak/>
              <w:t>высвобождению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4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 xml:space="preserve">Департамент архитектуры, земельных и имущественных отношений администрации муниципального образования  городской </w:t>
            </w:r>
            <w:r w:rsidRPr="00391C1D">
              <w:rPr>
                <w:sz w:val="24"/>
                <w:szCs w:val="24"/>
              </w:rPr>
              <w:lastRenderedPageBreak/>
              <w:t>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lastRenderedPageBreak/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5.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Количество/площадь  земель (земельных участков), в отношении которых выявлен факт использования, которое  привело к значительному ухудшению экологической обстановки (Р</w:t>
            </w:r>
            <w:r w:rsidRPr="00391C1D">
              <w:rPr>
                <w:sz w:val="24"/>
                <w:szCs w:val="24"/>
                <w:vertAlign w:val="subscript"/>
              </w:rPr>
              <w:t>5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391C1D">
              <w:rPr>
                <w:sz w:val="24"/>
                <w:szCs w:val="24"/>
              </w:rPr>
              <w:t>ед</w:t>
            </w:r>
            <w:proofErr w:type="spellEnd"/>
            <w:r w:rsidRPr="00391C1D">
              <w:rPr>
                <w:sz w:val="24"/>
                <w:szCs w:val="24"/>
              </w:rPr>
              <w:t>/</w:t>
            </w:r>
            <w:proofErr w:type="spellStart"/>
            <w:r w:rsidRPr="00391C1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0/0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0/0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6.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 xml:space="preserve">Количество земельных участков, вовлеченных в хозяйственный оборот </w:t>
            </w:r>
            <w:r w:rsidRPr="00391C1D">
              <w:rPr>
                <w:sz w:val="24"/>
                <w:szCs w:val="24"/>
              </w:rPr>
              <w:t>(Р</w:t>
            </w:r>
            <w:r w:rsidRPr="00391C1D">
              <w:rPr>
                <w:sz w:val="24"/>
                <w:szCs w:val="24"/>
                <w:vertAlign w:val="subscript"/>
              </w:rPr>
              <w:t>6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7.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000000"/>
                <w:sz w:val="24"/>
                <w:szCs w:val="24"/>
              </w:rPr>
              <w:t>Количество созданных мест (площадок) сбора твердых коммунальных отходов в местах выезда с территорий водных объектов (Р</w:t>
            </w:r>
            <w:r w:rsidRPr="00391C1D">
              <w:rPr>
                <w:color w:val="000000"/>
                <w:sz w:val="24"/>
                <w:szCs w:val="24"/>
                <w:vertAlign w:val="subscript"/>
              </w:rPr>
              <w:t>7</w:t>
            </w:r>
            <w:r w:rsidRPr="00391C1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  <w:tr w:rsidR="00194199" w:rsidRPr="00391C1D" w:rsidTr="00C80F0E">
        <w:trPr>
          <w:gridAfter w:val="2"/>
          <w:wAfter w:w="46" w:type="dxa"/>
          <w:trHeight w:val="503"/>
        </w:trPr>
        <w:tc>
          <w:tcPr>
            <w:tcW w:w="459" w:type="dxa"/>
          </w:tcPr>
          <w:p w:rsidR="00194199" w:rsidRPr="00391C1D" w:rsidRDefault="00194199" w:rsidP="00194199">
            <w:pPr>
              <w:pStyle w:val="TableParagraph"/>
              <w:spacing w:before="96"/>
              <w:ind w:right="146"/>
              <w:jc w:val="right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700" w:type="dxa"/>
            <w:vAlign w:val="center"/>
          </w:tcPr>
          <w:p w:rsidR="00194199" w:rsidRPr="00391C1D" w:rsidRDefault="00194199" w:rsidP="00194199">
            <w:pPr>
              <w:rPr>
                <w:color w:val="000000"/>
                <w:sz w:val="24"/>
                <w:szCs w:val="24"/>
              </w:rPr>
            </w:pPr>
            <w:r w:rsidRPr="00391C1D">
              <w:rPr>
                <w:color w:val="000000"/>
                <w:sz w:val="24"/>
                <w:szCs w:val="24"/>
              </w:rPr>
              <w:t>Количество установленных баннеров на берегах водных объектов (Р</w:t>
            </w:r>
            <w:r w:rsidRPr="00391C1D">
              <w:rPr>
                <w:color w:val="000000"/>
                <w:sz w:val="24"/>
                <w:szCs w:val="24"/>
                <w:vertAlign w:val="subscript"/>
              </w:rPr>
              <w:t>8</w:t>
            </w:r>
            <w:r w:rsidRPr="00391C1D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06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210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94199" w:rsidRPr="00391C1D" w:rsidRDefault="00CB5235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94199" w:rsidRPr="00391C1D" w:rsidRDefault="00194199" w:rsidP="0019419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vAlign w:val="center"/>
          </w:tcPr>
          <w:p w:rsidR="00194199" w:rsidRPr="00391C1D" w:rsidRDefault="00194199" w:rsidP="00C80F0E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Департамент архитектуры, земельных и имущественных отношений администрации муниципального образования  городской округ «Охинский»</w:t>
            </w:r>
          </w:p>
        </w:tc>
        <w:tc>
          <w:tcPr>
            <w:tcW w:w="1846" w:type="dxa"/>
            <w:gridSpan w:val="2"/>
            <w:vAlign w:val="center"/>
          </w:tcPr>
          <w:p w:rsidR="00194199" w:rsidRDefault="00194199" w:rsidP="00194199">
            <w:pPr>
              <w:jc w:val="center"/>
            </w:pPr>
            <w:r w:rsidRPr="006964AA">
              <w:rPr>
                <w:sz w:val="24"/>
                <w:szCs w:val="24"/>
              </w:rPr>
              <w:t xml:space="preserve">Не влияет на показатели </w:t>
            </w:r>
            <w:r w:rsidRPr="006964AA">
              <w:rPr>
                <w:spacing w:val="-1"/>
                <w:sz w:val="24"/>
                <w:szCs w:val="24"/>
              </w:rPr>
              <w:t>национальных</w:t>
            </w:r>
            <w:r w:rsidRPr="006964AA">
              <w:rPr>
                <w:spacing w:val="-62"/>
                <w:sz w:val="24"/>
                <w:szCs w:val="24"/>
              </w:rPr>
              <w:t xml:space="preserve"> </w:t>
            </w:r>
            <w:r w:rsidRPr="006964AA">
              <w:rPr>
                <w:sz w:val="24"/>
                <w:szCs w:val="24"/>
              </w:rPr>
              <w:t>целей</w:t>
            </w:r>
          </w:p>
        </w:tc>
      </w:tr>
    </w:tbl>
    <w:p w:rsidR="005115FE" w:rsidRDefault="005115FE">
      <w:pPr>
        <w:rPr>
          <w:sz w:val="24"/>
        </w:rPr>
        <w:sectPr w:rsidR="005115FE">
          <w:pgSz w:w="16840" w:h="11910" w:orient="landscape"/>
          <w:pgMar w:top="1060" w:right="280" w:bottom="280" w:left="600" w:header="720" w:footer="720" w:gutter="0"/>
          <w:cols w:space="720"/>
        </w:sectPr>
      </w:pPr>
    </w:p>
    <w:p w:rsidR="00F05772" w:rsidRDefault="00390AD3" w:rsidP="00F05772">
      <w:pPr>
        <w:spacing w:before="64"/>
        <w:ind w:right="84"/>
        <w:jc w:val="center"/>
        <w:rPr>
          <w:spacing w:val="-6"/>
          <w:sz w:val="26"/>
        </w:rPr>
      </w:pPr>
      <w:r>
        <w:rPr>
          <w:sz w:val="26"/>
        </w:rPr>
        <w:lastRenderedPageBreak/>
        <w:t>Раздел 3. Структура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6"/>
          <w:sz w:val="26"/>
        </w:rPr>
        <w:t xml:space="preserve"> </w:t>
      </w:r>
    </w:p>
    <w:p w:rsidR="005115FE" w:rsidRDefault="00F05772" w:rsidP="00F05772">
      <w:pPr>
        <w:spacing w:before="64"/>
        <w:ind w:right="84"/>
        <w:jc w:val="center"/>
        <w:rPr>
          <w:sz w:val="26"/>
        </w:rPr>
      </w:pPr>
      <w:r w:rsidRPr="00F05772">
        <w:rPr>
          <w:sz w:val="26"/>
        </w:rPr>
        <w:t>«Использование и охрана земель на территории муниципального образования городской округ «Охинский»</w:t>
      </w:r>
    </w:p>
    <w:p w:rsidR="005115FE" w:rsidRDefault="005115FE">
      <w:pPr>
        <w:pStyle w:val="a3"/>
        <w:spacing w:before="5" w:after="1"/>
        <w:ind w:left="0"/>
        <w:jc w:val="left"/>
        <w:rPr>
          <w:sz w:val="26"/>
        </w:rPr>
      </w:pPr>
    </w:p>
    <w:tbl>
      <w:tblPr>
        <w:tblStyle w:val="TableNormal"/>
        <w:tblW w:w="15030" w:type="dxa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112"/>
        <w:gridCol w:w="4251"/>
        <w:gridCol w:w="2129"/>
        <w:gridCol w:w="3546"/>
      </w:tblGrid>
      <w:tr w:rsidR="005115FE" w:rsidTr="007B6B28">
        <w:trPr>
          <w:trHeight w:val="1401"/>
        </w:trPr>
        <w:tc>
          <w:tcPr>
            <w:tcW w:w="992" w:type="dxa"/>
          </w:tcPr>
          <w:p w:rsidR="005115FE" w:rsidRDefault="00390AD3">
            <w:pPr>
              <w:pStyle w:val="TableParagraph"/>
              <w:spacing w:before="95"/>
              <w:ind w:left="194"/>
              <w:rPr>
                <w:sz w:val="26"/>
              </w:rPr>
            </w:pPr>
            <w:r>
              <w:rPr>
                <w:sz w:val="26"/>
              </w:rPr>
              <w:t>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п/п</w:t>
            </w:r>
          </w:p>
        </w:tc>
        <w:tc>
          <w:tcPr>
            <w:tcW w:w="4112" w:type="dxa"/>
          </w:tcPr>
          <w:p w:rsidR="005115FE" w:rsidRDefault="00390AD3">
            <w:pPr>
              <w:pStyle w:val="TableParagraph"/>
              <w:spacing w:before="95"/>
              <w:ind w:left="678" w:right="281" w:hanging="38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отдельного мероприятия</w:t>
            </w:r>
          </w:p>
        </w:tc>
        <w:tc>
          <w:tcPr>
            <w:tcW w:w="6380" w:type="dxa"/>
            <w:gridSpan w:val="2"/>
          </w:tcPr>
          <w:p w:rsidR="005115FE" w:rsidRDefault="00390AD3">
            <w:pPr>
              <w:pStyle w:val="TableParagraph"/>
              <w:spacing w:before="95"/>
              <w:ind w:left="1503" w:right="127" w:hanging="1371"/>
              <w:rPr>
                <w:sz w:val="26"/>
              </w:rPr>
            </w:pPr>
            <w:r>
              <w:rPr>
                <w:sz w:val="26"/>
              </w:rPr>
              <w:t>Краткое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описание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ожидаемых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эффектов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</w:p>
        </w:tc>
        <w:tc>
          <w:tcPr>
            <w:tcW w:w="3546" w:type="dxa"/>
          </w:tcPr>
          <w:p w:rsidR="005115FE" w:rsidRDefault="00390AD3">
            <w:pPr>
              <w:pStyle w:val="TableParagraph"/>
              <w:spacing w:before="95"/>
              <w:ind w:left="188" w:right="181" w:hanging="4"/>
              <w:jc w:val="center"/>
              <w:rPr>
                <w:sz w:val="26"/>
              </w:rPr>
            </w:pPr>
            <w:r>
              <w:rPr>
                <w:sz w:val="26"/>
              </w:rPr>
              <w:t>Показатель муниципальной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программы, с которым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</w:p>
        </w:tc>
      </w:tr>
      <w:tr w:rsidR="005115FE" w:rsidTr="007B6B28">
        <w:trPr>
          <w:trHeight w:val="501"/>
        </w:trPr>
        <w:tc>
          <w:tcPr>
            <w:tcW w:w="992" w:type="dxa"/>
          </w:tcPr>
          <w:p w:rsidR="005115FE" w:rsidRDefault="00390AD3">
            <w:pPr>
              <w:pStyle w:val="TableParagraph"/>
              <w:spacing w:before="95"/>
              <w:ind w:left="62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112" w:type="dxa"/>
          </w:tcPr>
          <w:p w:rsidR="005115FE" w:rsidRDefault="00390AD3">
            <w:pPr>
              <w:pStyle w:val="TableParagraph"/>
              <w:spacing w:before="95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6380" w:type="dxa"/>
            <w:gridSpan w:val="2"/>
          </w:tcPr>
          <w:p w:rsidR="005115FE" w:rsidRDefault="00390AD3">
            <w:pPr>
              <w:pStyle w:val="TableParagraph"/>
              <w:spacing w:before="95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3546" w:type="dxa"/>
          </w:tcPr>
          <w:p w:rsidR="005115FE" w:rsidRDefault="00390AD3">
            <w:pPr>
              <w:pStyle w:val="TableParagraph"/>
              <w:spacing w:before="95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</w:tr>
      <w:tr w:rsidR="005115FE" w:rsidTr="007B6B28">
        <w:trPr>
          <w:trHeight w:val="503"/>
        </w:trPr>
        <w:tc>
          <w:tcPr>
            <w:tcW w:w="992" w:type="dxa"/>
          </w:tcPr>
          <w:p w:rsidR="005115FE" w:rsidRDefault="00390AD3">
            <w:pPr>
              <w:pStyle w:val="TableParagraph"/>
              <w:spacing w:before="98"/>
              <w:ind w:left="62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4038" w:type="dxa"/>
            <w:gridSpan w:val="4"/>
          </w:tcPr>
          <w:p w:rsidR="005115FE" w:rsidRDefault="001B4AA5" w:rsidP="001B4AA5">
            <w:pPr>
              <w:pStyle w:val="TableParagraph"/>
              <w:ind w:right="108"/>
              <w:jc w:val="center"/>
              <w:rPr>
                <w:sz w:val="26"/>
              </w:rPr>
            </w:pPr>
            <w:r>
              <w:rPr>
                <w:sz w:val="26"/>
              </w:rPr>
              <w:t>Комплекс процессных мероприятий «Формирование среди населения правильного и бережного отношения к землям и окружающей среде в целом»</w:t>
            </w:r>
          </w:p>
        </w:tc>
      </w:tr>
      <w:tr w:rsidR="005115FE" w:rsidTr="001B4AA5">
        <w:trPr>
          <w:trHeight w:val="1101"/>
        </w:trPr>
        <w:tc>
          <w:tcPr>
            <w:tcW w:w="992" w:type="dxa"/>
          </w:tcPr>
          <w:p w:rsidR="005115FE" w:rsidRDefault="005115FE">
            <w:pPr>
              <w:pStyle w:val="TableParagraph"/>
              <w:rPr>
                <w:sz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5115FE" w:rsidRDefault="00390AD3" w:rsidP="00885816">
            <w:pPr>
              <w:pStyle w:val="TableParagraph"/>
              <w:spacing w:before="98"/>
              <w:ind w:left="61" w:right="112"/>
              <w:jc w:val="center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реализацию</w:t>
            </w:r>
            <w:r w:rsidR="00885816">
              <w:rPr>
                <w:sz w:val="26"/>
              </w:rPr>
              <w:t xml:space="preserve"> 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  <w:r w:rsidR="00171669">
              <w:rPr>
                <w:sz w:val="26"/>
              </w:rPr>
              <w:t xml:space="preserve"> (Департамент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  <w:r w:rsidR="00885816">
              <w:rPr>
                <w:sz w:val="26"/>
              </w:rPr>
              <w:t>, Администрация</w:t>
            </w:r>
            <w:r w:rsidR="00885816">
              <w:t xml:space="preserve"> </w:t>
            </w:r>
            <w:r w:rsidR="00885816" w:rsidRPr="00885816">
              <w:rPr>
                <w:sz w:val="26"/>
              </w:rPr>
              <w:t>муниципального образования городской округ «Охинский»</w:t>
            </w:r>
            <w:r w:rsidR="00885816">
              <w:rPr>
                <w:sz w:val="26"/>
              </w:rPr>
              <w:t xml:space="preserve"> </w:t>
            </w:r>
            <w:r w:rsidR="00171669">
              <w:rPr>
                <w:sz w:val="26"/>
              </w:rPr>
              <w:t>)</w:t>
            </w:r>
          </w:p>
        </w:tc>
        <w:tc>
          <w:tcPr>
            <w:tcW w:w="5675" w:type="dxa"/>
            <w:gridSpan w:val="2"/>
            <w:vAlign w:val="center"/>
          </w:tcPr>
          <w:p w:rsidR="005115FE" w:rsidRDefault="004B4E0C" w:rsidP="001B4AA5">
            <w:pPr>
              <w:pStyle w:val="TableParagraph"/>
              <w:spacing w:before="1"/>
              <w:ind w:left="61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Срок реализации </w:t>
            </w:r>
            <w:r w:rsidR="001B4AA5">
              <w:rPr>
                <w:sz w:val="26"/>
              </w:rPr>
              <w:t>(</w:t>
            </w:r>
            <w:r>
              <w:rPr>
                <w:sz w:val="26"/>
              </w:rPr>
              <w:t>2025-2030 г.)</w:t>
            </w:r>
          </w:p>
        </w:tc>
      </w:tr>
      <w:tr w:rsidR="00244159" w:rsidTr="006F694C">
        <w:trPr>
          <w:trHeight w:val="635"/>
        </w:trPr>
        <w:tc>
          <w:tcPr>
            <w:tcW w:w="992" w:type="dxa"/>
          </w:tcPr>
          <w:p w:rsidR="00244159" w:rsidRDefault="00244159">
            <w:pPr>
              <w:pStyle w:val="TableParagraph"/>
              <w:spacing w:before="98"/>
              <w:ind w:left="62"/>
              <w:rPr>
                <w:sz w:val="26"/>
              </w:rPr>
            </w:pPr>
            <w:r>
              <w:rPr>
                <w:sz w:val="26"/>
              </w:rPr>
              <w:t>1.1.1</w:t>
            </w:r>
          </w:p>
        </w:tc>
        <w:tc>
          <w:tcPr>
            <w:tcW w:w="4112" w:type="dxa"/>
            <w:vAlign w:val="center"/>
          </w:tcPr>
          <w:p w:rsidR="00244159" w:rsidRDefault="006F694C" w:rsidP="006F694C">
            <w:pPr>
              <w:pStyle w:val="TableParagraph"/>
              <w:spacing w:before="98"/>
              <w:ind w:left="61"/>
              <w:rPr>
                <w:sz w:val="26"/>
              </w:rPr>
            </w:pPr>
            <w:r>
              <w:rPr>
                <w:sz w:val="26"/>
              </w:rPr>
              <w:t>Проведение санитарной очистки территорий муниципального образования городской округ «Охинский»</w:t>
            </w:r>
          </w:p>
        </w:tc>
        <w:tc>
          <w:tcPr>
            <w:tcW w:w="6380" w:type="dxa"/>
            <w:gridSpan w:val="2"/>
            <w:vAlign w:val="center"/>
          </w:tcPr>
          <w:p w:rsidR="00244159" w:rsidRPr="00F6591D" w:rsidRDefault="006F694C" w:rsidP="00F6591D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Поддержание земель в соответствующем санитарном состоянии </w:t>
            </w:r>
          </w:p>
        </w:tc>
        <w:tc>
          <w:tcPr>
            <w:tcW w:w="3546" w:type="dxa"/>
            <w:vAlign w:val="center"/>
          </w:tcPr>
          <w:p w:rsidR="00244159" w:rsidRPr="00F6591D" w:rsidRDefault="00244159" w:rsidP="00244159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</w:tbl>
    <w:p w:rsidR="005115FE" w:rsidRDefault="005115FE" w:rsidP="003B0ECC">
      <w:pPr>
        <w:rPr>
          <w:sz w:val="26"/>
        </w:rPr>
      </w:pPr>
    </w:p>
    <w:p w:rsidR="005115FE" w:rsidRDefault="005115FE">
      <w:pPr>
        <w:rPr>
          <w:sz w:val="24"/>
        </w:rPr>
        <w:sectPr w:rsidR="005115FE">
          <w:pgSz w:w="16840" w:h="11910" w:orient="landscape"/>
          <w:pgMar w:top="1100" w:right="280" w:bottom="280" w:left="600" w:header="720" w:footer="720" w:gutter="0"/>
          <w:cols w:space="720"/>
        </w:sectPr>
      </w:pPr>
    </w:p>
    <w:p w:rsidR="00F05772" w:rsidRDefault="00390AD3" w:rsidP="00F05772">
      <w:pPr>
        <w:spacing w:before="64"/>
        <w:jc w:val="center"/>
        <w:rPr>
          <w:spacing w:val="-2"/>
          <w:sz w:val="26"/>
        </w:rPr>
      </w:pPr>
      <w:r>
        <w:rPr>
          <w:sz w:val="26"/>
        </w:rPr>
        <w:lastRenderedPageBreak/>
        <w:t>Раздел</w:t>
      </w:r>
      <w:r>
        <w:rPr>
          <w:spacing w:val="-5"/>
          <w:sz w:val="26"/>
        </w:rPr>
        <w:t xml:space="preserve"> </w:t>
      </w:r>
      <w:r>
        <w:rPr>
          <w:sz w:val="26"/>
        </w:rPr>
        <w:t>4.</w:t>
      </w:r>
      <w:r>
        <w:rPr>
          <w:spacing w:val="-5"/>
          <w:sz w:val="26"/>
        </w:rPr>
        <w:t xml:space="preserve"> </w:t>
      </w:r>
      <w:r>
        <w:rPr>
          <w:sz w:val="26"/>
        </w:rPr>
        <w:t>Финансовое</w:t>
      </w:r>
      <w:r>
        <w:rPr>
          <w:spacing w:val="-2"/>
          <w:sz w:val="26"/>
        </w:rPr>
        <w:t xml:space="preserve"> </w:t>
      </w:r>
      <w:r>
        <w:rPr>
          <w:sz w:val="26"/>
        </w:rPr>
        <w:t>обеспечение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</w:p>
    <w:p w:rsidR="005115FE" w:rsidRDefault="00F05772" w:rsidP="00F05772">
      <w:pPr>
        <w:spacing w:before="64"/>
        <w:jc w:val="center"/>
        <w:rPr>
          <w:sz w:val="26"/>
        </w:rPr>
      </w:pPr>
      <w:r w:rsidRPr="00F05772">
        <w:rPr>
          <w:sz w:val="26"/>
        </w:rPr>
        <w:t>«Использование и охрана земель на территории муниципального образования городской округ «Охинский»</w:t>
      </w:r>
    </w:p>
    <w:p w:rsidR="005115FE" w:rsidRDefault="005115FE">
      <w:pPr>
        <w:pStyle w:val="a3"/>
        <w:spacing w:before="7"/>
        <w:ind w:left="0"/>
        <w:jc w:val="left"/>
        <w:rPr>
          <w:sz w:val="26"/>
        </w:rPr>
      </w:pPr>
    </w:p>
    <w:tbl>
      <w:tblPr>
        <w:tblStyle w:val="TableNormal"/>
        <w:tblW w:w="14970" w:type="dxa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8"/>
        <w:gridCol w:w="992"/>
        <w:gridCol w:w="992"/>
        <w:gridCol w:w="993"/>
        <w:gridCol w:w="1134"/>
        <w:gridCol w:w="1135"/>
        <w:gridCol w:w="1121"/>
        <w:gridCol w:w="1775"/>
      </w:tblGrid>
      <w:tr w:rsidR="003B0ECC" w:rsidTr="00B85455">
        <w:trPr>
          <w:trHeight w:val="801"/>
        </w:trPr>
        <w:tc>
          <w:tcPr>
            <w:tcW w:w="6828" w:type="dxa"/>
            <w:vMerge w:val="restart"/>
            <w:vAlign w:val="center"/>
          </w:tcPr>
          <w:p w:rsidR="003B0ECC" w:rsidRDefault="003B0ECC" w:rsidP="00B85455">
            <w:pPr>
              <w:pStyle w:val="TableParagraph"/>
              <w:spacing w:before="95"/>
              <w:ind w:left="28"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программы,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62"/>
                <w:sz w:val="26"/>
              </w:rPr>
              <w:t xml:space="preserve">  </w:t>
            </w:r>
            <w:r>
              <w:rPr>
                <w:sz w:val="26"/>
              </w:rPr>
              <w:t>элемента/источник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</w:p>
        </w:tc>
        <w:tc>
          <w:tcPr>
            <w:tcW w:w="8142" w:type="dxa"/>
            <w:gridSpan w:val="7"/>
            <w:vAlign w:val="center"/>
          </w:tcPr>
          <w:p w:rsidR="003B0ECC" w:rsidRDefault="003B0ECC" w:rsidP="003B0ECC">
            <w:pPr>
              <w:pStyle w:val="TableParagraph"/>
              <w:spacing w:before="95"/>
              <w:ind w:left="2709" w:right="279" w:hanging="2415"/>
              <w:jc w:val="center"/>
              <w:rPr>
                <w:sz w:val="26"/>
              </w:rPr>
            </w:pPr>
            <w:r>
              <w:rPr>
                <w:sz w:val="26"/>
              </w:rPr>
              <w:t>Объем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годам реализации,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тыс.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рублей</w:t>
            </w:r>
          </w:p>
        </w:tc>
      </w:tr>
      <w:tr w:rsidR="003B0ECC" w:rsidTr="003B0ECC">
        <w:trPr>
          <w:trHeight w:val="503"/>
        </w:trPr>
        <w:tc>
          <w:tcPr>
            <w:tcW w:w="6828" w:type="dxa"/>
            <w:vMerge/>
            <w:tcBorders>
              <w:top w:val="nil"/>
            </w:tcBorders>
          </w:tcPr>
          <w:p w:rsidR="003B0ECC" w:rsidRDefault="003B0EC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2025</w:t>
            </w:r>
          </w:p>
        </w:tc>
        <w:tc>
          <w:tcPr>
            <w:tcW w:w="992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2026</w:t>
            </w:r>
          </w:p>
        </w:tc>
        <w:tc>
          <w:tcPr>
            <w:tcW w:w="993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2027</w:t>
            </w:r>
          </w:p>
        </w:tc>
        <w:tc>
          <w:tcPr>
            <w:tcW w:w="1134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2028</w:t>
            </w:r>
          </w:p>
        </w:tc>
        <w:tc>
          <w:tcPr>
            <w:tcW w:w="1135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ind w:right="4"/>
              <w:jc w:val="center"/>
              <w:rPr>
                <w:sz w:val="26"/>
              </w:rPr>
            </w:pPr>
            <w:r>
              <w:rPr>
                <w:sz w:val="26"/>
              </w:rPr>
              <w:t>2029</w:t>
            </w:r>
          </w:p>
        </w:tc>
        <w:tc>
          <w:tcPr>
            <w:tcW w:w="1121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ind w:right="115"/>
              <w:jc w:val="center"/>
              <w:rPr>
                <w:sz w:val="26"/>
              </w:rPr>
            </w:pPr>
            <w:r>
              <w:rPr>
                <w:sz w:val="26"/>
              </w:rPr>
              <w:t>2030</w:t>
            </w:r>
          </w:p>
        </w:tc>
        <w:tc>
          <w:tcPr>
            <w:tcW w:w="1775" w:type="dxa"/>
            <w:vAlign w:val="center"/>
          </w:tcPr>
          <w:p w:rsidR="003B0ECC" w:rsidRDefault="003B0ECC" w:rsidP="003B0ECC">
            <w:pPr>
              <w:pStyle w:val="TableParagraph"/>
              <w:spacing w:before="95"/>
              <w:ind w:left="551" w:right="532"/>
              <w:jc w:val="center"/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</w:tr>
      <w:tr w:rsidR="003B0ECC" w:rsidTr="003B0ECC">
        <w:trPr>
          <w:trHeight w:val="501"/>
        </w:trPr>
        <w:tc>
          <w:tcPr>
            <w:tcW w:w="6828" w:type="dxa"/>
          </w:tcPr>
          <w:p w:rsidR="003B0ECC" w:rsidRDefault="003B0ECC">
            <w:pPr>
              <w:pStyle w:val="TableParagraph"/>
              <w:spacing w:before="96"/>
              <w:ind w:left="1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92" w:type="dxa"/>
          </w:tcPr>
          <w:p w:rsidR="003B0ECC" w:rsidRDefault="003B0ECC">
            <w:pPr>
              <w:pStyle w:val="TableParagraph"/>
              <w:spacing w:before="96"/>
              <w:ind w:left="501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92" w:type="dxa"/>
          </w:tcPr>
          <w:p w:rsidR="003B0ECC" w:rsidRDefault="003B0ECC">
            <w:pPr>
              <w:pStyle w:val="TableParagraph"/>
              <w:spacing w:before="96"/>
              <w:ind w:left="1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93" w:type="dxa"/>
          </w:tcPr>
          <w:p w:rsidR="003B0ECC" w:rsidRDefault="003B0ECC">
            <w:pPr>
              <w:pStyle w:val="TableParagraph"/>
              <w:spacing w:before="96"/>
              <w:ind w:left="503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4" w:type="dxa"/>
          </w:tcPr>
          <w:p w:rsidR="003B0ECC" w:rsidRDefault="003B0ECC">
            <w:pPr>
              <w:pStyle w:val="TableParagraph"/>
              <w:spacing w:before="96"/>
              <w:ind w:left="1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135" w:type="dxa"/>
          </w:tcPr>
          <w:p w:rsidR="003B0ECC" w:rsidRDefault="003B0ECC">
            <w:pPr>
              <w:pStyle w:val="TableParagraph"/>
              <w:spacing w:before="96"/>
              <w:ind w:left="1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121" w:type="dxa"/>
          </w:tcPr>
          <w:p w:rsidR="003B0ECC" w:rsidRDefault="003B0ECC">
            <w:pPr>
              <w:pStyle w:val="TableParagraph"/>
              <w:spacing w:before="96"/>
              <w:ind w:left="19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775" w:type="dxa"/>
          </w:tcPr>
          <w:p w:rsidR="003B0ECC" w:rsidRDefault="003B0ECC">
            <w:pPr>
              <w:pStyle w:val="TableParagraph"/>
              <w:spacing w:before="96"/>
              <w:ind w:left="19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</w:tr>
      <w:tr w:rsidR="003B0ECC" w:rsidTr="003B0ECC">
        <w:trPr>
          <w:trHeight w:val="532"/>
        </w:trPr>
        <w:tc>
          <w:tcPr>
            <w:tcW w:w="6828" w:type="dxa"/>
          </w:tcPr>
          <w:p w:rsidR="003B0ECC" w:rsidRDefault="003B0ECC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Муниципальная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(всего),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числе:</w:t>
            </w:r>
          </w:p>
        </w:tc>
        <w:tc>
          <w:tcPr>
            <w:tcW w:w="992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3B0ECC" w:rsidRDefault="003B0ECC">
            <w:pPr>
              <w:pStyle w:val="TableParagraph"/>
              <w:rPr>
                <w:sz w:val="24"/>
              </w:rPr>
            </w:pPr>
          </w:p>
        </w:tc>
      </w:tr>
      <w:tr w:rsidR="00CB5235" w:rsidTr="003B0ECC">
        <w:trPr>
          <w:trHeight w:val="503"/>
        </w:trPr>
        <w:tc>
          <w:tcPr>
            <w:tcW w:w="6828" w:type="dxa"/>
          </w:tcPr>
          <w:p w:rsidR="00CB5235" w:rsidRDefault="00CB5235" w:rsidP="00CB523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992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993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34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35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21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775" w:type="dxa"/>
          </w:tcPr>
          <w:p w:rsidR="00CB5235" w:rsidRDefault="00CB5235" w:rsidP="00CB5235">
            <w:r w:rsidRPr="003D147B">
              <w:t>0,0</w:t>
            </w:r>
          </w:p>
        </w:tc>
      </w:tr>
      <w:tr w:rsidR="00CB5235" w:rsidTr="003B0ECC">
        <w:trPr>
          <w:trHeight w:val="503"/>
        </w:trPr>
        <w:tc>
          <w:tcPr>
            <w:tcW w:w="6828" w:type="dxa"/>
          </w:tcPr>
          <w:p w:rsidR="00CB5235" w:rsidRDefault="00CB5235" w:rsidP="00CB523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областной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992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993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34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35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121" w:type="dxa"/>
          </w:tcPr>
          <w:p w:rsidR="00CB5235" w:rsidRDefault="00CB5235" w:rsidP="00CB5235">
            <w:r w:rsidRPr="003D147B">
              <w:t>0,0</w:t>
            </w:r>
          </w:p>
        </w:tc>
        <w:tc>
          <w:tcPr>
            <w:tcW w:w="1775" w:type="dxa"/>
          </w:tcPr>
          <w:p w:rsidR="00CB5235" w:rsidRDefault="00CB5235" w:rsidP="00CB5235">
            <w:r w:rsidRPr="003D147B">
              <w:t>0,0</w:t>
            </w:r>
          </w:p>
        </w:tc>
      </w:tr>
      <w:tr w:rsidR="00CB5235" w:rsidTr="003B0ECC">
        <w:trPr>
          <w:trHeight w:val="501"/>
        </w:trPr>
        <w:tc>
          <w:tcPr>
            <w:tcW w:w="6828" w:type="dxa"/>
          </w:tcPr>
          <w:p w:rsidR="00CB5235" w:rsidRDefault="00CB5235" w:rsidP="00CB5235">
            <w:pPr>
              <w:pStyle w:val="TableParagraph"/>
              <w:spacing w:before="96"/>
              <w:ind w:left="64"/>
              <w:rPr>
                <w:sz w:val="26"/>
              </w:rPr>
            </w:pPr>
            <w:r>
              <w:rPr>
                <w:sz w:val="26"/>
              </w:rPr>
              <w:t>местный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CB5235" w:rsidRPr="00675408" w:rsidRDefault="00CB5235" w:rsidP="00CB5235">
            <w:r w:rsidRPr="00675408">
              <w:t>195,0</w:t>
            </w:r>
          </w:p>
        </w:tc>
        <w:tc>
          <w:tcPr>
            <w:tcW w:w="992" w:type="dxa"/>
          </w:tcPr>
          <w:p w:rsidR="00CB5235" w:rsidRPr="00675408" w:rsidRDefault="00CB5235" w:rsidP="00CB5235">
            <w:r w:rsidRPr="00675408">
              <w:t>205,2</w:t>
            </w:r>
          </w:p>
        </w:tc>
        <w:tc>
          <w:tcPr>
            <w:tcW w:w="993" w:type="dxa"/>
          </w:tcPr>
          <w:p w:rsidR="00CB5235" w:rsidRPr="00675408" w:rsidRDefault="00CB5235" w:rsidP="00CB5235">
            <w:r w:rsidRPr="00675408">
              <w:t>215,4</w:t>
            </w:r>
          </w:p>
        </w:tc>
        <w:tc>
          <w:tcPr>
            <w:tcW w:w="1134" w:type="dxa"/>
          </w:tcPr>
          <w:p w:rsidR="00CB5235" w:rsidRPr="00675408" w:rsidRDefault="00CB5235" w:rsidP="00CB5235">
            <w:r w:rsidRPr="00675408">
              <w:t>225,6</w:t>
            </w:r>
          </w:p>
        </w:tc>
        <w:tc>
          <w:tcPr>
            <w:tcW w:w="1135" w:type="dxa"/>
          </w:tcPr>
          <w:p w:rsidR="00CB5235" w:rsidRPr="00675408" w:rsidRDefault="00CB5235" w:rsidP="00CB5235">
            <w:r w:rsidRPr="00675408">
              <w:t>5,8</w:t>
            </w:r>
          </w:p>
        </w:tc>
        <w:tc>
          <w:tcPr>
            <w:tcW w:w="1121" w:type="dxa"/>
          </w:tcPr>
          <w:p w:rsidR="00CB5235" w:rsidRPr="00675408" w:rsidRDefault="00CB5235" w:rsidP="00CB5235">
            <w:r w:rsidRPr="00675408">
              <w:t>246,0</w:t>
            </w:r>
          </w:p>
        </w:tc>
        <w:tc>
          <w:tcPr>
            <w:tcW w:w="1775" w:type="dxa"/>
          </w:tcPr>
          <w:p w:rsidR="00CB5235" w:rsidRDefault="00CB5235" w:rsidP="00CB5235">
            <w:r w:rsidRPr="00675408">
              <w:t>1 093,0</w:t>
            </w:r>
          </w:p>
        </w:tc>
      </w:tr>
      <w:tr w:rsidR="00CB5235" w:rsidTr="003B0ECC">
        <w:trPr>
          <w:trHeight w:val="503"/>
        </w:trPr>
        <w:tc>
          <w:tcPr>
            <w:tcW w:w="6828" w:type="dxa"/>
          </w:tcPr>
          <w:p w:rsidR="00CB5235" w:rsidRDefault="00CB5235" w:rsidP="00CB523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внебюджетные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источники</w:t>
            </w:r>
          </w:p>
        </w:tc>
        <w:tc>
          <w:tcPr>
            <w:tcW w:w="992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992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993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1134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1135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1121" w:type="dxa"/>
          </w:tcPr>
          <w:p w:rsidR="00CB5235" w:rsidRDefault="00CB5235" w:rsidP="00CB5235">
            <w:r w:rsidRPr="00066093">
              <w:t>0,0</w:t>
            </w:r>
          </w:p>
        </w:tc>
        <w:tc>
          <w:tcPr>
            <w:tcW w:w="1775" w:type="dxa"/>
          </w:tcPr>
          <w:p w:rsidR="00CB5235" w:rsidRDefault="00CB5235" w:rsidP="00CB5235">
            <w:r w:rsidRPr="00066093">
              <w:t>0,0</w:t>
            </w:r>
          </w:p>
        </w:tc>
      </w:tr>
      <w:tr w:rsidR="00B85455" w:rsidTr="003B0ECC">
        <w:trPr>
          <w:trHeight w:val="503"/>
        </w:trPr>
        <w:tc>
          <w:tcPr>
            <w:tcW w:w="6828" w:type="dxa"/>
          </w:tcPr>
          <w:p w:rsidR="00B85455" w:rsidRDefault="00055677" w:rsidP="00055677">
            <w:pPr>
              <w:pStyle w:val="TableParagraph"/>
              <w:numPr>
                <w:ilvl w:val="0"/>
                <w:numId w:val="13"/>
              </w:numPr>
              <w:spacing w:before="95"/>
              <w:rPr>
                <w:sz w:val="26"/>
              </w:rPr>
            </w:pPr>
            <w:r>
              <w:rPr>
                <w:sz w:val="26"/>
              </w:rPr>
              <w:t>Комплекс процессных мероприятий «</w:t>
            </w:r>
            <w:r w:rsidRPr="00055677">
              <w:rPr>
                <w:sz w:val="26"/>
              </w:rPr>
              <w:t>Формирование среди населения правильного и бережного отношения к землям и окружающей среде в целом</w:t>
            </w:r>
            <w:r>
              <w:rPr>
                <w:sz w:val="26"/>
              </w:rPr>
              <w:t>»</w:t>
            </w:r>
          </w:p>
        </w:tc>
        <w:tc>
          <w:tcPr>
            <w:tcW w:w="992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1135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1121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  <w:tc>
          <w:tcPr>
            <w:tcW w:w="1775" w:type="dxa"/>
          </w:tcPr>
          <w:p w:rsidR="00B85455" w:rsidRPr="002301B0" w:rsidRDefault="00B85455" w:rsidP="00B85455">
            <w:pPr>
              <w:rPr>
                <w:sz w:val="24"/>
              </w:rPr>
            </w:pPr>
          </w:p>
        </w:tc>
      </w:tr>
      <w:tr w:rsidR="00B85455" w:rsidTr="003B0ECC">
        <w:trPr>
          <w:trHeight w:val="503"/>
        </w:trPr>
        <w:tc>
          <w:tcPr>
            <w:tcW w:w="6828" w:type="dxa"/>
          </w:tcPr>
          <w:p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993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</w:tr>
      <w:tr w:rsidR="00B85455" w:rsidTr="003B0ECC">
        <w:trPr>
          <w:trHeight w:val="503"/>
        </w:trPr>
        <w:tc>
          <w:tcPr>
            <w:tcW w:w="6828" w:type="dxa"/>
          </w:tcPr>
          <w:p w:rsidR="00B85455" w:rsidRDefault="00B85455" w:rsidP="00B8545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областной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993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:rsidR="00B85455" w:rsidRDefault="00B85455" w:rsidP="00B85455">
            <w:r w:rsidRPr="00AC6B2A">
              <w:rPr>
                <w:sz w:val="24"/>
              </w:rPr>
              <w:t>0,0</w:t>
            </w:r>
          </w:p>
        </w:tc>
      </w:tr>
      <w:tr w:rsidR="00B85455" w:rsidTr="003B0ECC">
        <w:trPr>
          <w:trHeight w:val="503"/>
        </w:trPr>
        <w:tc>
          <w:tcPr>
            <w:tcW w:w="6828" w:type="dxa"/>
          </w:tcPr>
          <w:p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местный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:rsidR="00B85455" w:rsidRPr="002301B0" w:rsidRDefault="00CB5235" w:rsidP="00B85455">
            <w:pPr>
              <w:rPr>
                <w:sz w:val="24"/>
              </w:rPr>
            </w:pPr>
            <w:r>
              <w:rPr>
                <w:sz w:val="24"/>
              </w:rPr>
              <w:t>195,0</w:t>
            </w:r>
          </w:p>
        </w:tc>
        <w:tc>
          <w:tcPr>
            <w:tcW w:w="992" w:type="dxa"/>
          </w:tcPr>
          <w:p w:rsidR="00B85455" w:rsidRPr="002301B0" w:rsidRDefault="00CB5235" w:rsidP="00CB5235">
            <w:pPr>
              <w:rPr>
                <w:sz w:val="24"/>
              </w:rPr>
            </w:pPr>
            <w:r>
              <w:rPr>
                <w:sz w:val="24"/>
              </w:rPr>
              <w:t>205,2</w:t>
            </w:r>
          </w:p>
        </w:tc>
        <w:tc>
          <w:tcPr>
            <w:tcW w:w="993" w:type="dxa"/>
          </w:tcPr>
          <w:p w:rsidR="00B85455" w:rsidRPr="002301B0" w:rsidRDefault="00CB5235" w:rsidP="00CB5235">
            <w:pPr>
              <w:rPr>
                <w:sz w:val="24"/>
              </w:rPr>
            </w:pPr>
            <w:r>
              <w:rPr>
                <w:sz w:val="24"/>
              </w:rPr>
              <w:t>215,4</w:t>
            </w:r>
          </w:p>
        </w:tc>
        <w:tc>
          <w:tcPr>
            <w:tcW w:w="1134" w:type="dxa"/>
          </w:tcPr>
          <w:p w:rsidR="00B85455" w:rsidRPr="002301B0" w:rsidRDefault="00CB5235" w:rsidP="00CB5235">
            <w:pPr>
              <w:rPr>
                <w:sz w:val="24"/>
              </w:rPr>
            </w:pPr>
            <w:r>
              <w:rPr>
                <w:sz w:val="24"/>
              </w:rPr>
              <w:t>225,6</w:t>
            </w:r>
          </w:p>
        </w:tc>
        <w:tc>
          <w:tcPr>
            <w:tcW w:w="1135" w:type="dxa"/>
          </w:tcPr>
          <w:p w:rsidR="00B85455" w:rsidRPr="002301B0" w:rsidRDefault="00CB5235" w:rsidP="00B85455">
            <w:pPr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121" w:type="dxa"/>
          </w:tcPr>
          <w:p w:rsidR="00B85455" w:rsidRPr="002301B0" w:rsidRDefault="00CB5235" w:rsidP="00B85455">
            <w:pPr>
              <w:rPr>
                <w:sz w:val="24"/>
              </w:rPr>
            </w:pPr>
            <w:r>
              <w:rPr>
                <w:sz w:val="24"/>
              </w:rPr>
              <w:t>246,0</w:t>
            </w:r>
          </w:p>
        </w:tc>
        <w:tc>
          <w:tcPr>
            <w:tcW w:w="1775" w:type="dxa"/>
          </w:tcPr>
          <w:p w:rsidR="00B85455" w:rsidRPr="002301B0" w:rsidRDefault="00CB5235" w:rsidP="00B85455">
            <w:pPr>
              <w:rPr>
                <w:sz w:val="24"/>
              </w:rPr>
            </w:pPr>
            <w:r>
              <w:rPr>
                <w:sz w:val="24"/>
              </w:rPr>
              <w:t>1 093,0</w:t>
            </w:r>
          </w:p>
        </w:tc>
      </w:tr>
      <w:tr w:rsidR="00B85455" w:rsidTr="003B0ECC">
        <w:trPr>
          <w:trHeight w:val="503"/>
        </w:trPr>
        <w:tc>
          <w:tcPr>
            <w:tcW w:w="6828" w:type="dxa"/>
          </w:tcPr>
          <w:p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внебюджетные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источники</w:t>
            </w:r>
          </w:p>
        </w:tc>
        <w:tc>
          <w:tcPr>
            <w:tcW w:w="992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993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:rsidR="00B85455" w:rsidRDefault="00B85455" w:rsidP="00B85455">
            <w:r w:rsidRPr="001D06DA">
              <w:rPr>
                <w:sz w:val="24"/>
              </w:rPr>
              <w:t>0,0</w:t>
            </w:r>
          </w:p>
        </w:tc>
      </w:tr>
    </w:tbl>
    <w:p w:rsidR="005115FE" w:rsidRDefault="005115FE">
      <w:pPr>
        <w:rPr>
          <w:sz w:val="24"/>
        </w:rPr>
        <w:sectPr w:rsidR="005115FE">
          <w:pgSz w:w="16840" w:h="11910" w:orient="landscape"/>
          <w:pgMar w:top="1060" w:right="280" w:bottom="280" w:left="600" w:header="720" w:footer="720" w:gutter="0"/>
          <w:cols w:space="720"/>
        </w:sectPr>
      </w:pPr>
    </w:p>
    <w:p w:rsidR="005115FE" w:rsidRDefault="00390AD3" w:rsidP="00A21C52">
      <w:pPr>
        <w:spacing w:before="64"/>
        <w:jc w:val="center"/>
        <w:rPr>
          <w:sz w:val="26"/>
        </w:rPr>
      </w:pPr>
      <w:r>
        <w:rPr>
          <w:sz w:val="26"/>
        </w:rPr>
        <w:lastRenderedPageBreak/>
        <w:t>Раздел</w:t>
      </w:r>
      <w:r>
        <w:rPr>
          <w:spacing w:val="-5"/>
          <w:sz w:val="26"/>
        </w:rPr>
        <w:t xml:space="preserve"> </w:t>
      </w:r>
      <w:r>
        <w:rPr>
          <w:sz w:val="26"/>
        </w:rPr>
        <w:t>5.</w:t>
      </w:r>
      <w:r>
        <w:rPr>
          <w:spacing w:val="-5"/>
          <w:sz w:val="26"/>
        </w:rPr>
        <w:t xml:space="preserve"> </w:t>
      </w:r>
      <w:r>
        <w:rPr>
          <w:sz w:val="26"/>
        </w:rPr>
        <w:t>Поквартальный</w:t>
      </w:r>
      <w:r>
        <w:rPr>
          <w:spacing w:val="-4"/>
          <w:sz w:val="26"/>
        </w:rPr>
        <w:t xml:space="preserve"> </w:t>
      </w:r>
      <w:r>
        <w:rPr>
          <w:sz w:val="26"/>
        </w:rPr>
        <w:t>план</w:t>
      </w:r>
      <w:r>
        <w:rPr>
          <w:spacing w:val="-4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показателей</w:t>
      </w:r>
      <w:r>
        <w:rPr>
          <w:spacing w:val="-2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программы</w:t>
      </w:r>
      <w:r w:rsidR="00A21C52">
        <w:rPr>
          <w:sz w:val="26"/>
        </w:rPr>
        <w:t xml:space="preserve"> </w:t>
      </w:r>
      <w:r w:rsidR="00A21C52" w:rsidRPr="00F05772">
        <w:rPr>
          <w:sz w:val="26"/>
        </w:rPr>
        <w:t>«Использование и охрана земель на территории муниципального образования городской округ «Охинский»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 w:rsidR="00A21C52">
        <w:rPr>
          <w:sz w:val="26"/>
        </w:rPr>
        <w:t xml:space="preserve">2025 </w:t>
      </w:r>
      <w:r>
        <w:rPr>
          <w:sz w:val="26"/>
        </w:rPr>
        <w:t>году</w:t>
      </w:r>
      <w:r>
        <w:rPr>
          <w:sz w:val="26"/>
          <w:vertAlign w:val="superscript"/>
        </w:rPr>
        <w:t>1</w:t>
      </w:r>
    </w:p>
    <w:p w:rsidR="005115FE" w:rsidRDefault="005115FE">
      <w:pPr>
        <w:pStyle w:val="a3"/>
        <w:spacing w:before="3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2"/>
        <w:gridCol w:w="1419"/>
        <w:gridCol w:w="1699"/>
        <w:gridCol w:w="1419"/>
        <w:gridCol w:w="1419"/>
        <w:gridCol w:w="1419"/>
        <w:gridCol w:w="1424"/>
        <w:gridCol w:w="1824"/>
      </w:tblGrid>
      <w:tr w:rsidR="005115FE">
        <w:trPr>
          <w:trHeight w:val="419"/>
        </w:trPr>
        <w:tc>
          <w:tcPr>
            <w:tcW w:w="564" w:type="dxa"/>
            <w:vMerge w:val="restart"/>
          </w:tcPr>
          <w:p w:rsidR="005115FE" w:rsidRDefault="00390AD3">
            <w:pPr>
              <w:pStyle w:val="TableParagraph"/>
              <w:spacing w:before="239"/>
              <w:ind w:left="105" w:right="81" w:firstLine="5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п/п</w:t>
            </w:r>
          </w:p>
        </w:tc>
        <w:tc>
          <w:tcPr>
            <w:tcW w:w="3682" w:type="dxa"/>
            <w:vMerge w:val="restart"/>
          </w:tcPr>
          <w:p w:rsidR="005115FE" w:rsidRDefault="005115FE">
            <w:pPr>
              <w:pStyle w:val="TableParagraph"/>
              <w:spacing w:before="10"/>
              <w:rPr>
                <w:sz w:val="26"/>
              </w:rPr>
            </w:pPr>
          </w:p>
          <w:p w:rsidR="005115FE" w:rsidRDefault="00390AD3">
            <w:pPr>
              <w:pStyle w:val="TableParagraph"/>
              <w:ind w:left="393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показателя</w:t>
            </w:r>
          </w:p>
        </w:tc>
        <w:tc>
          <w:tcPr>
            <w:tcW w:w="1419" w:type="dxa"/>
            <w:vMerge w:val="restart"/>
          </w:tcPr>
          <w:p w:rsidR="005115FE" w:rsidRDefault="00390AD3">
            <w:pPr>
              <w:pStyle w:val="TableParagraph"/>
              <w:spacing w:before="160"/>
              <w:ind w:left="105" w:right="86" w:firstLine="134"/>
              <w:rPr>
                <w:sz w:val="26"/>
              </w:rPr>
            </w:pPr>
            <w:r>
              <w:rPr>
                <w:sz w:val="26"/>
              </w:rPr>
              <w:t>Уровень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показателя</w:t>
            </w:r>
          </w:p>
        </w:tc>
        <w:tc>
          <w:tcPr>
            <w:tcW w:w="1699" w:type="dxa"/>
            <w:vMerge w:val="restart"/>
          </w:tcPr>
          <w:p w:rsidR="005115FE" w:rsidRDefault="00390AD3">
            <w:pPr>
              <w:pStyle w:val="TableParagraph"/>
              <w:spacing w:before="11"/>
              <w:ind w:left="57" w:right="46" w:hanging="2"/>
              <w:jc w:val="center"/>
              <w:rPr>
                <w:sz w:val="26"/>
              </w:rPr>
            </w:pPr>
            <w:r>
              <w:rPr>
                <w:sz w:val="26"/>
              </w:rPr>
              <w:t>Единица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(по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ОКЕИ)</w:t>
            </w:r>
          </w:p>
        </w:tc>
        <w:tc>
          <w:tcPr>
            <w:tcW w:w="5681" w:type="dxa"/>
            <w:gridSpan w:val="4"/>
          </w:tcPr>
          <w:p w:rsidR="005115FE" w:rsidRDefault="00390AD3">
            <w:pPr>
              <w:pStyle w:val="TableParagraph"/>
              <w:spacing w:before="54"/>
              <w:ind w:left="480"/>
              <w:rPr>
                <w:sz w:val="26"/>
              </w:rPr>
            </w:pPr>
            <w:r>
              <w:rPr>
                <w:sz w:val="26"/>
              </w:rPr>
              <w:t>Плановые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кварталам/месяцам</w:t>
            </w:r>
          </w:p>
        </w:tc>
        <w:tc>
          <w:tcPr>
            <w:tcW w:w="1824" w:type="dxa"/>
            <w:vMerge w:val="restart"/>
          </w:tcPr>
          <w:p w:rsidR="005115FE" w:rsidRDefault="00390AD3" w:rsidP="0041682A">
            <w:pPr>
              <w:pStyle w:val="TableParagraph"/>
              <w:spacing w:before="11"/>
              <w:ind w:left="192" w:right="186" w:firstLine="3"/>
              <w:jc w:val="center"/>
              <w:rPr>
                <w:sz w:val="26"/>
              </w:rPr>
            </w:pPr>
            <w:r>
              <w:rPr>
                <w:sz w:val="26"/>
              </w:rPr>
              <w:t>На конец</w:t>
            </w:r>
            <w:r>
              <w:rPr>
                <w:spacing w:val="1"/>
                <w:sz w:val="26"/>
              </w:rPr>
              <w:t xml:space="preserve"> </w:t>
            </w:r>
            <w:r w:rsidR="0041682A">
              <w:rPr>
                <w:spacing w:val="-1"/>
                <w:sz w:val="26"/>
              </w:rPr>
              <w:t>2025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</w:p>
        </w:tc>
      </w:tr>
      <w:tr w:rsidR="005115FE">
        <w:trPr>
          <w:trHeight w:val="659"/>
        </w:trPr>
        <w:tc>
          <w:tcPr>
            <w:tcW w:w="564" w:type="dxa"/>
            <w:vMerge/>
            <w:tcBorders>
              <w:top w:val="nil"/>
            </w:tcBorders>
          </w:tcPr>
          <w:p w:rsidR="005115FE" w:rsidRDefault="005115FE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vMerge/>
            <w:tcBorders>
              <w:top w:val="nil"/>
            </w:tcBorders>
          </w:tcPr>
          <w:p w:rsidR="005115FE" w:rsidRDefault="005115F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5115FE" w:rsidRDefault="005115FE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115FE" w:rsidRDefault="005115F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174"/>
              <w:ind w:left="166" w:right="155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квартал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174"/>
              <w:ind w:left="166" w:right="156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квартал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174"/>
              <w:ind w:left="165" w:right="156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квартал</w:t>
            </w:r>
          </w:p>
        </w:tc>
        <w:tc>
          <w:tcPr>
            <w:tcW w:w="1424" w:type="dxa"/>
          </w:tcPr>
          <w:p w:rsidR="005115FE" w:rsidRDefault="00390AD3">
            <w:pPr>
              <w:pStyle w:val="TableParagraph"/>
              <w:spacing w:before="174"/>
              <w:ind w:left="168" w:right="16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квартал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5115FE" w:rsidRDefault="005115FE">
            <w:pPr>
              <w:rPr>
                <w:sz w:val="2"/>
                <w:szCs w:val="2"/>
              </w:rPr>
            </w:pPr>
          </w:p>
        </w:tc>
      </w:tr>
      <w:tr w:rsidR="005115FE">
        <w:trPr>
          <w:trHeight w:val="419"/>
        </w:trPr>
        <w:tc>
          <w:tcPr>
            <w:tcW w:w="564" w:type="dxa"/>
          </w:tcPr>
          <w:p w:rsidR="005115FE" w:rsidRDefault="00390AD3">
            <w:pPr>
              <w:pStyle w:val="TableParagraph"/>
              <w:spacing w:before="54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3682" w:type="dxa"/>
          </w:tcPr>
          <w:p w:rsidR="005115FE" w:rsidRDefault="00390AD3">
            <w:pPr>
              <w:pStyle w:val="TableParagraph"/>
              <w:spacing w:before="54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54"/>
              <w:ind w:left="12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699" w:type="dxa"/>
          </w:tcPr>
          <w:p w:rsidR="005115FE" w:rsidRDefault="00390AD3">
            <w:pPr>
              <w:pStyle w:val="TableParagraph"/>
              <w:spacing w:before="54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54"/>
              <w:ind w:left="1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54"/>
              <w:ind w:left="1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419" w:type="dxa"/>
          </w:tcPr>
          <w:p w:rsidR="005115FE" w:rsidRDefault="00390AD3">
            <w:pPr>
              <w:pStyle w:val="TableParagraph"/>
              <w:spacing w:before="62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1424" w:type="dxa"/>
          </w:tcPr>
          <w:p w:rsidR="005115FE" w:rsidRDefault="00390AD3">
            <w:pPr>
              <w:pStyle w:val="TableParagraph"/>
              <w:spacing w:before="54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824" w:type="dxa"/>
          </w:tcPr>
          <w:p w:rsidR="005115FE" w:rsidRDefault="00390AD3">
            <w:pPr>
              <w:pStyle w:val="TableParagraph"/>
              <w:spacing w:before="54"/>
              <w:ind w:left="6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</w:tr>
      <w:tr w:rsidR="005115FE">
        <w:trPr>
          <w:trHeight w:val="458"/>
        </w:trPr>
        <w:tc>
          <w:tcPr>
            <w:tcW w:w="564" w:type="dxa"/>
          </w:tcPr>
          <w:p w:rsidR="005115FE" w:rsidRDefault="00390AD3">
            <w:pPr>
              <w:pStyle w:val="TableParagraph"/>
              <w:spacing w:before="74"/>
              <w:ind w:left="62" w:right="58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4305" w:type="dxa"/>
            <w:gridSpan w:val="8"/>
          </w:tcPr>
          <w:p w:rsidR="005115FE" w:rsidRDefault="00390AD3">
            <w:pPr>
              <w:pStyle w:val="TableParagraph"/>
              <w:spacing w:line="292" w:lineRule="exact"/>
              <w:ind w:left="71"/>
              <w:rPr>
                <w:sz w:val="26"/>
              </w:rPr>
            </w:pPr>
            <w:r>
              <w:rPr>
                <w:sz w:val="26"/>
              </w:rPr>
              <w:t>Цель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1.1.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Удельный вес площади ликвидированных мест размещения отходов производства и потребления, мест захламления и загрязнения от общей площади земель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1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1.2.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Удельный вес количества ликвидированных несанкционированных свалок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2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1.3.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>Количество земельных участков, в отношении которых проведена инвентаризация 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3</w:t>
            </w:r>
            <w:r w:rsidRPr="00391C1D">
              <w:rPr>
                <w:color w:val="212121"/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1.4.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tabs>
                <w:tab w:val="right" w:pos="993"/>
                <w:tab w:val="right" w:pos="1276"/>
              </w:tabs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Удельный вес к</w:t>
            </w:r>
            <w:r w:rsidRPr="00391C1D">
              <w:rPr>
                <w:color w:val="212121"/>
                <w:sz w:val="24"/>
                <w:szCs w:val="24"/>
              </w:rPr>
              <w:t>оличества самовольно занятых земельных участков, в отношении которых проведена работа по высвобождению (</w:t>
            </w:r>
            <w:r w:rsidRPr="00391C1D">
              <w:rPr>
                <w:sz w:val="24"/>
                <w:szCs w:val="24"/>
              </w:rPr>
              <w:t>Р</w:t>
            </w:r>
            <w:r w:rsidRPr="00391C1D">
              <w:rPr>
                <w:sz w:val="24"/>
                <w:szCs w:val="24"/>
                <w:vertAlign w:val="subscript"/>
              </w:rPr>
              <w:t>4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%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1.5.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Количество/площадь  земель (земельных участков), в отношении которых выявлен факт использования, которое  привело к значительному ухудшению экологической обстановки (Р</w:t>
            </w:r>
            <w:r w:rsidRPr="00391C1D">
              <w:rPr>
                <w:sz w:val="24"/>
                <w:szCs w:val="24"/>
                <w:vertAlign w:val="subscript"/>
              </w:rPr>
              <w:t>5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391C1D">
              <w:rPr>
                <w:sz w:val="24"/>
                <w:szCs w:val="24"/>
              </w:rPr>
              <w:t>ед</w:t>
            </w:r>
            <w:proofErr w:type="spellEnd"/>
            <w:r w:rsidRPr="00391C1D">
              <w:rPr>
                <w:sz w:val="24"/>
                <w:szCs w:val="24"/>
              </w:rPr>
              <w:t>/</w:t>
            </w:r>
            <w:proofErr w:type="spellStart"/>
            <w:r w:rsidRPr="00391C1D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0/0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1.6.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pStyle w:val="TableParagraph"/>
              <w:rPr>
                <w:sz w:val="24"/>
                <w:szCs w:val="24"/>
              </w:rPr>
            </w:pPr>
            <w:r w:rsidRPr="00391C1D">
              <w:rPr>
                <w:color w:val="212121"/>
                <w:sz w:val="24"/>
                <w:szCs w:val="24"/>
              </w:rPr>
              <w:t xml:space="preserve">Количество земельных участков, вовлеченных в хозяйственный оборот </w:t>
            </w:r>
            <w:r w:rsidRPr="00391C1D">
              <w:rPr>
                <w:sz w:val="24"/>
                <w:szCs w:val="24"/>
              </w:rPr>
              <w:t>(Р</w:t>
            </w:r>
            <w:r w:rsidRPr="00391C1D">
              <w:rPr>
                <w:sz w:val="24"/>
                <w:szCs w:val="24"/>
                <w:vertAlign w:val="subscript"/>
              </w:rPr>
              <w:t>6</w:t>
            </w:r>
            <w:r w:rsidRPr="00391C1D">
              <w:rPr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1.7.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tabs>
                <w:tab w:val="right" w:pos="993"/>
                <w:tab w:val="right" w:pos="1276"/>
              </w:tabs>
              <w:rPr>
                <w:color w:val="212121"/>
                <w:sz w:val="24"/>
                <w:szCs w:val="24"/>
              </w:rPr>
            </w:pPr>
            <w:r w:rsidRPr="00391C1D">
              <w:rPr>
                <w:color w:val="000000"/>
                <w:sz w:val="24"/>
                <w:szCs w:val="24"/>
              </w:rPr>
              <w:t xml:space="preserve">Количество созданных мест </w:t>
            </w:r>
            <w:r w:rsidRPr="00391C1D">
              <w:rPr>
                <w:color w:val="000000"/>
                <w:sz w:val="24"/>
                <w:szCs w:val="24"/>
              </w:rPr>
              <w:lastRenderedPageBreak/>
              <w:t>(площадок) сбора твердых коммунальных отходов в местах выезда с территорий водных объектов (Р</w:t>
            </w:r>
            <w:r w:rsidRPr="00391C1D">
              <w:rPr>
                <w:color w:val="000000"/>
                <w:sz w:val="24"/>
                <w:szCs w:val="24"/>
                <w:vertAlign w:val="subscript"/>
              </w:rPr>
              <w:t>7</w:t>
            </w:r>
            <w:r w:rsidRPr="00391C1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lastRenderedPageBreak/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21C52" w:rsidTr="0041682A">
        <w:trPr>
          <w:trHeight w:val="460"/>
        </w:trPr>
        <w:tc>
          <w:tcPr>
            <w:tcW w:w="564" w:type="dxa"/>
          </w:tcPr>
          <w:p w:rsidR="00A21C52" w:rsidRDefault="00A21C52" w:rsidP="00A21C52">
            <w:pPr>
              <w:pStyle w:val="TableParagraph"/>
              <w:spacing w:line="294" w:lineRule="exact"/>
              <w:ind w:left="60" w:right="58"/>
              <w:jc w:val="center"/>
              <w:rPr>
                <w:sz w:val="26"/>
              </w:rPr>
            </w:pPr>
            <w:r>
              <w:rPr>
                <w:sz w:val="26"/>
              </w:rPr>
              <w:t>1.8.</w:t>
            </w:r>
          </w:p>
        </w:tc>
        <w:tc>
          <w:tcPr>
            <w:tcW w:w="3682" w:type="dxa"/>
            <w:vAlign w:val="center"/>
          </w:tcPr>
          <w:p w:rsidR="00A21C52" w:rsidRPr="00391C1D" w:rsidRDefault="00A21C52" w:rsidP="00A21C52">
            <w:pPr>
              <w:rPr>
                <w:color w:val="000000"/>
                <w:sz w:val="24"/>
                <w:szCs w:val="24"/>
              </w:rPr>
            </w:pPr>
            <w:r w:rsidRPr="00391C1D">
              <w:rPr>
                <w:color w:val="000000"/>
                <w:sz w:val="24"/>
                <w:szCs w:val="24"/>
              </w:rPr>
              <w:t>Количество установленных баннеров на берегах водных объектов (Р</w:t>
            </w:r>
            <w:r w:rsidRPr="00391C1D">
              <w:rPr>
                <w:color w:val="000000"/>
                <w:sz w:val="24"/>
                <w:szCs w:val="24"/>
                <w:vertAlign w:val="subscript"/>
              </w:rPr>
              <w:t>8</w:t>
            </w:r>
            <w:r w:rsidRPr="00391C1D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41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МП</w:t>
            </w:r>
          </w:p>
        </w:tc>
        <w:tc>
          <w:tcPr>
            <w:tcW w:w="1699" w:type="dxa"/>
            <w:vAlign w:val="center"/>
          </w:tcPr>
          <w:p w:rsidR="00A21C52" w:rsidRPr="00391C1D" w:rsidRDefault="00A21C52" w:rsidP="00A21C52">
            <w:pPr>
              <w:pStyle w:val="TableParagraph"/>
              <w:jc w:val="center"/>
              <w:rPr>
                <w:sz w:val="24"/>
                <w:szCs w:val="24"/>
              </w:rPr>
            </w:pPr>
            <w:r w:rsidRPr="00391C1D">
              <w:rPr>
                <w:sz w:val="24"/>
                <w:szCs w:val="24"/>
              </w:rPr>
              <w:t>ед.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4" w:type="dxa"/>
            <w:vAlign w:val="center"/>
          </w:tcPr>
          <w:p w:rsidR="00A21C52" w:rsidRDefault="0041682A" w:rsidP="0041682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5115FE">
      <w:pPr>
        <w:pStyle w:val="a3"/>
        <w:ind w:left="0"/>
        <w:jc w:val="left"/>
        <w:rPr>
          <w:sz w:val="20"/>
        </w:rPr>
      </w:pPr>
    </w:p>
    <w:p w:rsidR="005115FE" w:rsidRDefault="00194199">
      <w:pPr>
        <w:pStyle w:val="a3"/>
        <w:spacing w:before="4"/>
        <w:ind w:left="0"/>
        <w:jc w:val="left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449580</wp:posOffset>
                </wp:positionH>
                <wp:positionV relativeFrom="paragraph">
                  <wp:posOffset>107950</wp:posOffset>
                </wp:positionV>
                <wp:extent cx="1828800" cy="7620"/>
                <wp:effectExtent l="0" t="0" r="0" b="0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C75CA" id="Rectangle 8" o:spid="_x0000_s1026" style="position:absolute;margin-left:35.4pt;margin-top:8.5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:rsidR="005115FE" w:rsidRDefault="00390AD3" w:rsidP="0041682A">
      <w:pPr>
        <w:spacing w:before="91"/>
        <w:ind w:left="107"/>
        <w:rPr>
          <w:sz w:val="20"/>
        </w:rPr>
        <w:sectPr w:rsidR="005115FE">
          <w:pgSz w:w="16840" w:h="11910" w:orient="landscape"/>
          <w:pgMar w:top="1040" w:right="280" w:bottom="280" w:left="600" w:header="720" w:footer="720" w:gutter="0"/>
          <w:cols w:space="720"/>
        </w:sect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Заполняется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наличии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соответствующих</w:t>
      </w:r>
      <w:r>
        <w:rPr>
          <w:spacing w:val="-4"/>
          <w:sz w:val="20"/>
        </w:rPr>
        <w:t xml:space="preserve"> </w:t>
      </w:r>
      <w:r>
        <w:rPr>
          <w:sz w:val="20"/>
        </w:rPr>
        <w:t>показателей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паспорте</w:t>
      </w:r>
      <w:r>
        <w:rPr>
          <w:spacing w:val="-2"/>
          <w:sz w:val="20"/>
        </w:rPr>
        <w:t xml:space="preserve"> </w:t>
      </w:r>
      <w:r>
        <w:rPr>
          <w:sz w:val="20"/>
        </w:rPr>
        <w:t>муниципальной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-2"/>
          <w:sz w:val="20"/>
        </w:rPr>
        <w:t xml:space="preserve"> </w:t>
      </w:r>
      <w:r>
        <w:rPr>
          <w:sz w:val="20"/>
        </w:rPr>
        <w:t>выбранной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периодичности</w:t>
      </w:r>
      <w:r>
        <w:rPr>
          <w:spacing w:val="-4"/>
          <w:sz w:val="20"/>
        </w:rPr>
        <w:t xml:space="preserve"> </w:t>
      </w:r>
      <w:r w:rsidR="00055677">
        <w:rPr>
          <w:sz w:val="20"/>
        </w:rPr>
        <w:t>наблюдения.</w:t>
      </w:r>
      <w:bookmarkStart w:id="0" w:name="_GoBack"/>
      <w:bookmarkEnd w:id="0"/>
    </w:p>
    <w:p w:rsidR="00390AD3" w:rsidRDefault="00390AD3" w:rsidP="00055677">
      <w:pPr>
        <w:pStyle w:val="a3"/>
        <w:spacing w:before="74"/>
        <w:ind w:left="0"/>
        <w:jc w:val="left"/>
      </w:pPr>
    </w:p>
    <w:sectPr w:rsidR="00390AD3" w:rsidSect="0041682A">
      <w:pgSz w:w="11910" w:h="16840"/>
      <w:pgMar w:top="1160" w:right="4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75FA"/>
    <w:multiLevelType w:val="multilevel"/>
    <w:tmpl w:val="A812336A"/>
    <w:lvl w:ilvl="0">
      <w:start w:val="3"/>
      <w:numFmt w:val="decimal"/>
      <w:lvlText w:val="%1"/>
      <w:lvlJc w:val="left"/>
      <w:pPr>
        <w:ind w:left="218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8" w:hanging="54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3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23A6600F"/>
    <w:multiLevelType w:val="hybridMultilevel"/>
    <w:tmpl w:val="E794B982"/>
    <w:lvl w:ilvl="0" w:tplc="2ABA7D22">
      <w:numFmt w:val="bullet"/>
      <w:lvlText w:val="-"/>
      <w:lvlJc w:val="left"/>
      <w:pPr>
        <w:ind w:left="249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3E0E0E">
      <w:numFmt w:val="bullet"/>
      <w:lvlText w:val="•"/>
      <w:lvlJc w:val="left"/>
      <w:pPr>
        <w:ind w:left="1216" w:hanging="425"/>
      </w:pPr>
      <w:rPr>
        <w:rFonts w:hint="default"/>
        <w:lang w:val="ru-RU" w:eastAsia="en-US" w:bidi="ar-SA"/>
      </w:rPr>
    </w:lvl>
    <w:lvl w:ilvl="2" w:tplc="69E024E4">
      <w:numFmt w:val="bullet"/>
      <w:lvlText w:val="•"/>
      <w:lvlJc w:val="left"/>
      <w:pPr>
        <w:ind w:left="2192" w:hanging="425"/>
      </w:pPr>
      <w:rPr>
        <w:rFonts w:hint="default"/>
        <w:lang w:val="ru-RU" w:eastAsia="en-US" w:bidi="ar-SA"/>
      </w:rPr>
    </w:lvl>
    <w:lvl w:ilvl="3" w:tplc="C1601E00">
      <w:numFmt w:val="bullet"/>
      <w:lvlText w:val="•"/>
      <w:lvlJc w:val="left"/>
      <w:pPr>
        <w:ind w:left="3169" w:hanging="425"/>
      </w:pPr>
      <w:rPr>
        <w:rFonts w:hint="default"/>
        <w:lang w:val="ru-RU" w:eastAsia="en-US" w:bidi="ar-SA"/>
      </w:rPr>
    </w:lvl>
    <w:lvl w:ilvl="4" w:tplc="3B72FFF2">
      <w:numFmt w:val="bullet"/>
      <w:lvlText w:val="•"/>
      <w:lvlJc w:val="left"/>
      <w:pPr>
        <w:ind w:left="4145" w:hanging="425"/>
      </w:pPr>
      <w:rPr>
        <w:rFonts w:hint="default"/>
        <w:lang w:val="ru-RU" w:eastAsia="en-US" w:bidi="ar-SA"/>
      </w:rPr>
    </w:lvl>
    <w:lvl w:ilvl="5" w:tplc="71FEAC0A">
      <w:numFmt w:val="bullet"/>
      <w:lvlText w:val="•"/>
      <w:lvlJc w:val="left"/>
      <w:pPr>
        <w:ind w:left="5122" w:hanging="425"/>
      </w:pPr>
      <w:rPr>
        <w:rFonts w:hint="default"/>
        <w:lang w:val="ru-RU" w:eastAsia="en-US" w:bidi="ar-SA"/>
      </w:rPr>
    </w:lvl>
    <w:lvl w:ilvl="6" w:tplc="A250476E">
      <w:numFmt w:val="bullet"/>
      <w:lvlText w:val="•"/>
      <w:lvlJc w:val="left"/>
      <w:pPr>
        <w:ind w:left="6098" w:hanging="425"/>
      </w:pPr>
      <w:rPr>
        <w:rFonts w:hint="default"/>
        <w:lang w:val="ru-RU" w:eastAsia="en-US" w:bidi="ar-SA"/>
      </w:rPr>
    </w:lvl>
    <w:lvl w:ilvl="7" w:tplc="96BAF858">
      <w:numFmt w:val="bullet"/>
      <w:lvlText w:val="•"/>
      <w:lvlJc w:val="left"/>
      <w:pPr>
        <w:ind w:left="7074" w:hanging="425"/>
      </w:pPr>
      <w:rPr>
        <w:rFonts w:hint="default"/>
        <w:lang w:val="ru-RU" w:eastAsia="en-US" w:bidi="ar-SA"/>
      </w:rPr>
    </w:lvl>
    <w:lvl w:ilvl="8" w:tplc="0A584408">
      <w:numFmt w:val="bullet"/>
      <w:lvlText w:val="•"/>
      <w:lvlJc w:val="left"/>
      <w:pPr>
        <w:ind w:left="8051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EDC785D"/>
    <w:multiLevelType w:val="hybridMultilevel"/>
    <w:tmpl w:val="B09CD7DC"/>
    <w:lvl w:ilvl="0" w:tplc="9E92BD0A">
      <w:start w:val="1"/>
      <w:numFmt w:val="decimal"/>
      <w:lvlText w:val="%1."/>
      <w:lvlJc w:val="left"/>
      <w:pPr>
        <w:ind w:left="5465" w:hanging="22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42DE24">
      <w:start w:val="1"/>
      <w:numFmt w:val="decimal"/>
      <w:lvlText w:val="%2."/>
      <w:lvlJc w:val="left"/>
      <w:pPr>
        <w:ind w:left="453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A0ADB2E">
      <w:numFmt w:val="bullet"/>
      <w:lvlText w:val="•"/>
      <w:lvlJc w:val="left"/>
      <w:pPr>
        <w:ind w:left="6011" w:hanging="360"/>
      </w:pPr>
      <w:rPr>
        <w:rFonts w:hint="default"/>
        <w:lang w:val="ru-RU" w:eastAsia="en-US" w:bidi="ar-SA"/>
      </w:rPr>
    </w:lvl>
    <w:lvl w:ilvl="3" w:tplc="1222DF1E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4" w:tplc="215413FC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5" w:tplc="1618D92E">
      <w:numFmt w:val="bullet"/>
      <w:lvlText w:val="•"/>
      <w:lvlJc w:val="left"/>
      <w:pPr>
        <w:ind w:left="7666" w:hanging="360"/>
      </w:pPr>
      <w:rPr>
        <w:rFonts w:hint="default"/>
        <w:lang w:val="ru-RU" w:eastAsia="en-US" w:bidi="ar-SA"/>
      </w:rPr>
    </w:lvl>
    <w:lvl w:ilvl="6" w:tplc="36D61EA8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7" w:tplc="576E8E84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  <w:lvl w:ilvl="8" w:tplc="EFA42F7E">
      <w:numFmt w:val="bullet"/>
      <w:lvlText w:val="•"/>
      <w:lvlJc w:val="left"/>
      <w:pPr>
        <w:ind w:left="932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5BD4BB4"/>
    <w:multiLevelType w:val="hybridMultilevel"/>
    <w:tmpl w:val="F7AC0AAE"/>
    <w:lvl w:ilvl="0" w:tplc="363034E4">
      <w:start w:val="1"/>
      <w:numFmt w:val="decimal"/>
      <w:lvlText w:val="%1)"/>
      <w:lvlJc w:val="left"/>
      <w:pPr>
        <w:ind w:left="249" w:hanging="4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F620B6">
      <w:numFmt w:val="bullet"/>
      <w:lvlText w:val="•"/>
      <w:lvlJc w:val="left"/>
      <w:pPr>
        <w:ind w:left="1216" w:hanging="427"/>
      </w:pPr>
      <w:rPr>
        <w:rFonts w:hint="default"/>
        <w:lang w:val="ru-RU" w:eastAsia="en-US" w:bidi="ar-SA"/>
      </w:rPr>
    </w:lvl>
    <w:lvl w:ilvl="2" w:tplc="3CD0775C">
      <w:numFmt w:val="bullet"/>
      <w:lvlText w:val="•"/>
      <w:lvlJc w:val="left"/>
      <w:pPr>
        <w:ind w:left="2192" w:hanging="427"/>
      </w:pPr>
      <w:rPr>
        <w:rFonts w:hint="default"/>
        <w:lang w:val="ru-RU" w:eastAsia="en-US" w:bidi="ar-SA"/>
      </w:rPr>
    </w:lvl>
    <w:lvl w:ilvl="3" w:tplc="8F1A5CE6">
      <w:numFmt w:val="bullet"/>
      <w:lvlText w:val="•"/>
      <w:lvlJc w:val="left"/>
      <w:pPr>
        <w:ind w:left="3169" w:hanging="427"/>
      </w:pPr>
      <w:rPr>
        <w:rFonts w:hint="default"/>
        <w:lang w:val="ru-RU" w:eastAsia="en-US" w:bidi="ar-SA"/>
      </w:rPr>
    </w:lvl>
    <w:lvl w:ilvl="4" w:tplc="6472031E">
      <w:numFmt w:val="bullet"/>
      <w:lvlText w:val="•"/>
      <w:lvlJc w:val="left"/>
      <w:pPr>
        <w:ind w:left="4145" w:hanging="427"/>
      </w:pPr>
      <w:rPr>
        <w:rFonts w:hint="default"/>
        <w:lang w:val="ru-RU" w:eastAsia="en-US" w:bidi="ar-SA"/>
      </w:rPr>
    </w:lvl>
    <w:lvl w:ilvl="5" w:tplc="12825CE2">
      <w:numFmt w:val="bullet"/>
      <w:lvlText w:val="•"/>
      <w:lvlJc w:val="left"/>
      <w:pPr>
        <w:ind w:left="5122" w:hanging="427"/>
      </w:pPr>
      <w:rPr>
        <w:rFonts w:hint="default"/>
        <w:lang w:val="ru-RU" w:eastAsia="en-US" w:bidi="ar-SA"/>
      </w:rPr>
    </w:lvl>
    <w:lvl w:ilvl="6" w:tplc="CCEE7BAA">
      <w:numFmt w:val="bullet"/>
      <w:lvlText w:val="•"/>
      <w:lvlJc w:val="left"/>
      <w:pPr>
        <w:ind w:left="6098" w:hanging="427"/>
      </w:pPr>
      <w:rPr>
        <w:rFonts w:hint="default"/>
        <w:lang w:val="ru-RU" w:eastAsia="en-US" w:bidi="ar-SA"/>
      </w:rPr>
    </w:lvl>
    <w:lvl w:ilvl="7" w:tplc="B0A41902">
      <w:numFmt w:val="bullet"/>
      <w:lvlText w:val="•"/>
      <w:lvlJc w:val="left"/>
      <w:pPr>
        <w:ind w:left="7074" w:hanging="427"/>
      </w:pPr>
      <w:rPr>
        <w:rFonts w:hint="default"/>
        <w:lang w:val="ru-RU" w:eastAsia="en-US" w:bidi="ar-SA"/>
      </w:rPr>
    </w:lvl>
    <w:lvl w:ilvl="8" w:tplc="DAE6669C">
      <w:numFmt w:val="bullet"/>
      <w:lvlText w:val="•"/>
      <w:lvlJc w:val="left"/>
      <w:pPr>
        <w:ind w:left="8051" w:hanging="427"/>
      </w:pPr>
      <w:rPr>
        <w:rFonts w:hint="default"/>
        <w:lang w:val="ru-RU" w:eastAsia="en-US" w:bidi="ar-SA"/>
      </w:rPr>
    </w:lvl>
  </w:abstractNum>
  <w:abstractNum w:abstractNumId="4" w15:restartNumberingAfterBreak="0">
    <w:nsid w:val="3A5F018B"/>
    <w:multiLevelType w:val="multilevel"/>
    <w:tmpl w:val="B958140C"/>
    <w:lvl w:ilvl="0">
      <w:start w:val="1"/>
      <w:numFmt w:val="decimal"/>
      <w:lvlText w:val="%1."/>
      <w:lvlJc w:val="left"/>
      <w:pPr>
        <w:ind w:left="249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7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49" w:hanging="5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49" w:hanging="93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80" w:hanging="9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9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9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9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933"/>
      </w:pPr>
      <w:rPr>
        <w:rFonts w:hint="default"/>
        <w:lang w:val="ru-RU" w:eastAsia="en-US" w:bidi="ar-SA"/>
      </w:rPr>
    </w:lvl>
  </w:abstractNum>
  <w:abstractNum w:abstractNumId="5" w15:restartNumberingAfterBreak="0">
    <w:nsid w:val="471B27AC"/>
    <w:multiLevelType w:val="multilevel"/>
    <w:tmpl w:val="56CAE634"/>
    <w:lvl w:ilvl="0">
      <w:start w:val="5"/>
      <w:numFmt w:val="decimal"/>
      <w:lvlText w:val="%1"/>
      <w:lvlJc w:val="left"/>
      <w:pPr>
        <w:ind w:left="249" w:hanging="6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6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9" w:hanging="98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9" w:hanging="9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5" w:hanging="9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9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9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9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982"/>
      </w:pPr>
      <w:rPr>
        <w:rFonts w:hint="default"/>
        <w:lang w:val="ru-RU" w:eastAsia="en-US" w:bidi="ar-SA"/>
      </w:rPr>
    </w:lvl>
  </w:abstractNum>
  <w:abstractNum w:abstractNumId="6" w15:restartNumberingAfterBreak="0">
    <w:nsid w:val="54411172"/>
    <w:multiLevelType w:val="hybridMultilevel"/>
    <w:tmpl w:val="E6C6CE38"/>
    <w:lvl w:ilvl="0" w:tplc="C38C5FBC">
      <w:start w:val="1"/>
      <w:numFmt w:val="decimal"/>
      <w:lvlText w:val="%1)"/>
      <w:lvlJc w:val="left"/>
      <w:pPr>
        <w:ind w:left="249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1AEBAE">
      <w:numFmt w:val="bullet"/>
      <w:lvlText w:val="•"/>
      <w:lvlJc w:val="left"/>
      <w:pPr>
        <w:ind w:left="1216" w:hanging="307"/>
      </w:pPr>
      <w:rPr>
        <w:rFonts w:hint="default"/>
        <w:lang w:val="ru-RU" w:eastAsia="en-US" w:bidi="ar-SA"/>
      </w:rPr>
    </w:lvl>
    <w:lvl w:ilvl="2" w:tplc="3B4C54F6">
      <w:numFmt w:val="bullet"/>
      <w:lvlText w:val="•"/>
      <w:lvlJc w:val="left"/>
      <w:pPr>
        <w:ind w:left="2192" w:hanging="307"/>
      </w:pPr>
      <w:rPr>
        <w:rFonts w:hint="default"/>
        <w:lang w:val="ru-RU" w:eastAsia="en-US" w:bidi="ar-SA"/>
      </w:rPr>
    </w:lvl>
    <w:lvl w:ilvl="3" w:tplc="E5DCDC74">
      <w:numFmt w:val="bullet"/>
      <w:lvlText w:val="•"/>
      <w:lvlJc w:val="left"/>
      <w:pPr>
        <w:ind w:left="3169" w:hanging="307"/>
      </w:pPr>
      <w:rPr>
        <w:rFonts w:hint="default"/>
        <w:lang w:val="ru-RU" w:eastAsia="en-US" w:bidi="ar-SA"/>
      </w:rPr>
    </w:lvl>
    <w:lvl w:ilvl="4" w:tplc="E65E6468">
      <w:numFmt w:val="bullet"/>
      <w:lvlText w:val="•"/>
      <w:lvlJc w:val="left"/>
      <w:pPr>
        <w:ind w:left="4145" w:hanging="307"/>
      </w:pPr>
      <w:rPr>
        <w:rFonts w:hint="default"/>
        <w:lang w:val="ru-RU" w:eastAsia="en-US" w:bidi="ar-SA"/>
      </w:rPr>
    </w:lvl>
    <w:lvl w:ilvl="5" w:tplc="59BABC0A">
      <w:numFmt w:val="bullet"/>
      <w:lvlText w:val="•"/>
      <w:lvlJc w:val="left"/>
      <w:pPr>
        <w:ind w:left="5122" w:hanging="307"/>
      </w:pPr>
      <w:rPr>
        <w:rFonts w:hint="default"/>
        <w:lang w:val="ru-RU" w:eastAsia="en-US" w:bidi="ar-SA"/>
      </w:rPr>
    </w:lvl>
    <w:lvl w:ilvl="6" w:tplc="62A24270">
      <w:numFmt w:val="bullet"/>
      <w:lvlText w:val="•"/>
      <w:lvlJc w:val="left"/>
      <w:pPr>
        <w:ind w:left="6098" w:hanging="307"/>
      </w:pPr>
      <w:rPr>
        <w:rFonts w:hint="default"/>
        <w:lang w:val="ru-RU" w:eastAsia="en-US" w:bidi="ar-SA"/>
      </w:rPr>
    </w:lvl>
    <w:lvl w:ilvl="7" w:tplc="27F2E164">
      <w:numFmt w:val="bullet"/>
      <w:lvlText w:val="•"/>
      <w:lvlJc w:val="left"/>
      <w:pPr>
        <w:ind w:left="7074" w:hanging="307"/>
      </w:pPr>
      <w:rPr>
        <w:rFonts w:hint="default"/>
        <w:lang w:val="ru-RU" w:eastAsia="en-US" w:bidi="ar-SA"/>
      </w:rPr>
    </w:lvl>
    <w:lvl w:ilvl="8" w:tplc="5A98DC38">
      <w:numFmt w:val="bullet"/>
      <w:lvlText w:val="•"/>
      <w:lvlJc w:val="left"/>
      <w:pPr>
        <w:ind w:left="8051" w:hanging="307"/>
      </w:pPr>
      <w:rPr>
        <w:rFonts w:hint="default"/>
        <w:lang w:val="ru-RU" w:eastAsia="en-US" w:bidi="ar-SA"/>
      </w:rPr>
    </w:lvl>
  </w:abstractNum>
  <w:abstractNum w:abstractNumId="7" w15:restartNumberingAfterBreak="0">
    <w:nsid w:val="64420080"/>
    <w:multiLevelType w:val="multilevel"/>
    <w:tmpl w:val="1748ADB4"/>
    <w:lvl w:ilvl="0">
      <w:start w:val="1"/>
      <w:numFmt w:val="decimal"/>
      <w:lvlText w:val="%1"/>
      <w:lvlJc w:val="left"/>
      <w:pPr>
        <w:ind w:left="249" w:hanging="7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7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9" w:hanging="100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40" w:hanging="91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61" w:hanging="9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8" w:hanging="9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9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9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912"/>
      </w:pPr>
      <w:rPr>
        <w:rFonts w:hint="default"/>
        <w:lang w:val="ru-RU" w:eastAsia="en-US" w:bidi="ar-SA"/>
      </w:rPr>
    </w:lvl>
  </w:abstractNum>
  <w:abstractNum w:abstractNumId="8" w15:restartNumberingAfterBreak="0">
    <w:nsid w:val="6601030D"/>
    <w:multiLevelType w:val="hybridMultilevel"/>
    <w:tmpl w:val="6B5AE1FA"/>
    <w:lvl w:ilvl="0" w:tplc="EA9888E2">
      <w:start w:val="1"/>
      <w:numFmt w:val="decimal"/>
      <w:lvlText w:val="%1)"/>
      <w:lvlJc w:val="left"/>
      <w:pPr>
        <w:ind w:left="218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E3FB4">
      <w:numFmt w:val="bullet"/>
      <w:lvlText w:val="•"/>
      <w:lvlJc w:val="left"/>
      <w:pPr>
        <w:ind w:left="1240" w:hanging="312"/>
      </w:pPr>
      <w:rPr>
        <w:rFonts w:hint="default"/>
        <w:lang w:val="ru-RU" w:eastAsia="en-US" w:bidi="ar-SA"/>
      </w:rPr>
    </w:lvl>
    <w:lvl w:ilvl="2" w:tplc="5D50448A">
      <w:numFmt w:val="bullet"/>
      <w:lvlText w:val="•"/>
      <w:lvlJc w:val="left"/>
      <w:pPr>
        <w:ind w:left="2260" w:hanging="312"/>
      </w:pPr>
      <w:rPr>
        <w:rFonts w:hint="default"/>
        <w:lang w:val="ru-RU" w:eastAsia="en-US" w:bidi="ar-SA"/>
      </w:rPr>
    </w:lvl>
    <w:lvl w:ilvl="3" w:tplc="DB8C4E1C">
      <w:numFmt w:val="bullet"/>
      <w:lvlText w:val="•"/>
      <w:lvlJc w:val="left"/>
      <w:pPr>
        <w:ind w:left="3281" w:hanging="312"/>
      </w:pPr>
      <w:rPr>
        <w:rFonts w:hint="default"/>
        <w:lang w:val="ru-RU" w:eastAsia="en-US" w:bidi="ar-SA"/>
      </w:rPr>
    </w:lvl>
    <w:lvl w:ilvl="4" w:tplc="F7003C18">
      <w:numFmt w:val="bullet"/>
      <w:lvlText w:val="•"/>
      <w:lvlJc w:val="left"/>
      <w:pPr>
        <w:ind w:left="4301" w:hanging="312"/>
      </w:pPr>
      <w:rPr>
        <w:rFonts w:hint="default"/>
        <w:lang w:val="ru-RU" w:eastAsia="en-US" w:bidi="ar-SA"/>
      </w:rPr>
    </w:lvl>
    <w:lvl w:ilvl="5" w:tplc="BF2A5E78">
      <w:numFmt w:val="bullet"/>
      <w:lvlText w:val="•"/>
      <w:lvlJc w:val="left"/>
      <w:pPr>
        <w:ind w:left="5322" w:hanging="312"/>
      </w:pPr>
      <w:rPr>
        <w:rFonts w:hint="default"/>
        <w:lang w:val="ru-RU" w:eastAsia="en-US" w:bidi="ar-SA"/>
      </w:rPr>
    </w:lvl>
    <w:lvl w:ilvl="6" w:tplc="A724C448">
      <w:numFmt w:val="bullet"/>
      <w:lvlText w:val="•"/>
      <w:lvlJc w:val="left"/>
      <w:pPr>
        <w:ind w:left="6342" w:hanging="312"/>
      </w:pPr>
      <w:rPr>
        <w:rFonts w:hint="default"/>
        <w:lang w:val="ru-RU" w:eastAsia="en-US" w:bidi="ar-SA"/>
      </w:rPr>
    </w:lvl>
    <w:lvl w:ilvl="7" w:tplc="9E1AC02C">
      <w:numFmt w:val="bullet"/>
      <w:lvlText w:val="•"/>
      <w:lvlJc w:val="left"/>
      <w:pPr>
        <w:ind w:left="7362" w:hanging="312"/>
      </w:pPr>
      <w:rPr>
        <w:rFonts w:hint="default"/>
        <w:lang w:val="ru-RU" w:eastAsia="en-US" w:bidi="ar-SA"/>
      </w:rPr>
    </w:lvl>
    <w:lvl w:ilvl="8" w:tplc="FAFADBBA">
      <w:numFmt w:val="bullet"/>
      <w:lvlText w:val="•"/>
      <w:lvlJc w:val="left"/>
      <w:pPr>
        <w:ind w:left="8383" w:hanging="312"/>
      </w:pPr>
      <w:rPr>
        <w:rFonts w:hint="default"/>
        <w:lang w:val="ru-RU" w:eastAsia="en-US" w:bidi="ar-SA"/>
      </w:rPr>
    </w:lvl>
  </w:abstractNum>
  <w:abstractNum w:abstractNumId="9" w15:restartNumberingAfterBreak="0">
    <w:nsid w:val="69EB34FC"/>
    <w:multiLevelType w:val="multilevel"/>
    <w:tmpl w:val="56C093E6"/>
    <w:lvl w:ilvl="0">
      <w:start w:val="2"/>
      <w:numFmt w:val="decimal"/>
      <w:lvlText w:val="%1"/>
      <w:lvlJc w:val="left"/>
      <w:pPr>
        <w:ind w:left="218" w:hanging="56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8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2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3" w:hanging="564"/>
      </w:pPr>
      <w:rPr>
        <w:rFonts w:hint="default"/>
        <w:lang w:val="ru-RU" w:eastAsia="en-US" w:bidi="ar-SA"/>
      </w:rPr>
    </w:lvl>
  </w:abstractNum>
  <w:abstractNum w:abstractNumId="10" w15:restartNumberingAfterBreak="0">
    <w:nsid w:val="6E63089B"/>
    <w:multiLevelType w:val="hybridMultilevel"/>
    <w:tmpl w:val="C5D0464A"/>
    <w:lvl w:ilvl="0" w:tplc="04FCBBD6">
      <w:start w:val="1"/>
      <w:numFmt w:val="decimal"/>
      <w:lvlText w:val="%1)"/>
      <w:lvlJc w:val="left"/>
      <w:pPr>
        <w:ind w:left="249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183146">
      <w:numFmt w:val="bullet"/>
      <w:lvlText w:val="•"/>
      <w:lvlJc w:val="left"/>
      <w:pPr>
        <w:ind w:left="1216" w:hanging="465"/>
      </w:pPr>
      <w:rPr>
        <w:rFonts w:hint="default"/>
        <w:lang w:val="ru-RU" w:eastAsia="en-US" w:bidi="ar-SA"/>
      </w:rPr>
    </w:lvl>
    <w:lvl w:ilvl="2" w:tplc="B19C3EAE">
      <w:numFmt w:val="bullet"/>
      <w:lvlText w:val="•"/>
      <w:lvlJc w:val="left"/>
      <w:pPr>
        <w:ind w:left="2192" w:hanging="465"/>
      </w:pPr>
      <w:rPr>
        <w:rFonts w:hint="default"/>
        <w:lang w:val="ru-RU" w:eastAsia="en-US" w:bidi="ar-SA"/>
      </w:rPr>
    </w:lvl>
    <w:lvl w:ilvl="3" w:tplc="081A35B4">
      <w:numFmt w:val="bullet"/>
      <w:lvlText w:val="•"/>
      <w:lvlJc w:val="left"/>
      <w:pPr>
        <w:ind w:left="3169" w:hanging="465"/>
      </w:pPr>
      <w:rPr>
        <w:rFonts w:hint="default"/>
        <w:lang w:val="ru-RU" w:eastAsia="en-US" w:bidi="ar-SA"/>
      </w:rPr>
    </w:lvl>
    <w:lvl w:ilvl="4" w:tplc="B1AA4A18">
      <w:numFmt w:val="bullet"/>
      <w:lvlText w:val="•"/>
      <w:lvlJc w:val="left"/>
      <w:pPr>
        <w:ind w:left="4145" w:hanging="465"/>
      </w:pPr>
      <w:rPr>
        <w:rFonts w:hint="default"/>
        <w:lang w:val="ru-RU" w:eastAsia="en-US" w:bidi="ar-SA"/>
      </w:rPr>
    </w:lvl>
    <w:lvl w:ilvl="5" w:tplc="FD565E8A">
      <w:numFmt w:val="bullet"/>
      <w:lvlText w:val="•"/>
      <w:lvlJc w:val="left"/>
      <w:pPr>
        <w:ind w:left="5122" w:hanging="465"/>
      </w:pPr>
      <w:rPr>
        <w:rFonts w:hint="default"/>
        <w:lang w:val="ru-RU" w:eastAsia="en-US" w:bidi="ar-SA"/>
      </w:rPr>
    </w:lvl>
    <w:lvl w:ilvl="6" w:tplc="6B54084E">
      <w:numFmt w:val="bullet"/>
      <w:lvlText w:val="•"/>
      <w:lvlJc w:val="left"/>
      <w:pPr>
        <w:ind w:left="6098" w:hanging="465"/>
      </w:pPr>
      <w:rPr>
        <w:rFonts w:hint="default"/>
        <w:lang w:val="ru-RU" w:eastAsia="en-US" w:bidi="ar-SA"/>
      </w:rPr>
    </w:lvl>
    <w:lvl w:ilvl="7" w:tplc="FD125662">
      <w:numFmt w:val="bullet"/>
      <w:lvlText w:val="•"/>
      <w:lvlJc w:val="left"/>
      <w:pPr>
        <w:ind w:left="7074" w:hanging="465"/>
      </w:pPr>
      <w:rPr>
        <w:rFonts w:hint="default"/>
        <w:lang w:val="ru-RU" w:eastAsia="en-US" w:bidi="ar-SA"/>
      </w:rPr>
    </w:lvl>
    <w:lvl w:ilvl="8" w:tplc="566280AC">
      <w:numFmt w:val="bullet"/>
      <w:lvlText w:val="•"/>
      <w:lvlJc w:val="left"/>
      <w:pPr>
        <w:ind w:left="8051" w:hanging="465"/>
      </w:pPr>
      <w:rPr>
        <w:rFonts w:hint="default"/>
        <w:lang w:val="ru-RU" w:eastAsia="en-US" w:bidi="ar-SA"/>
      </w:rPr>
    </w:lvl>
  </w:abstractNum>
  <w:abstractNum w:abstractNumId="11" w15:restartNumberingAfterBreak="0">
    <w:nsid w:val="6F24035E"/>
    <w:multiLevelType w:val="hybridMultilevel"/>
    <w:tmpl w:val="B3B841A4"/>
    <w:lvl w:ilvl="0" w:tplc="525E522C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 w15:restartNumberingAfterBreak="0">
    <w:nsid w:val="7063577E"/>
    <w:multiLevelType w:val="multilevel"/>
    <w:tmpl w:val="47D41D8C"/>
    <w:lvl w:ilvl="0">
      <w:start w:val="8"/>
      <w:numFmt w:val="decimal"/>
      <w:lvlText w:val="%1"/>
      <w:lvlJc w:val="left"/>
      <w:pPr>
        <w:ind w:left="249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2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70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12"/>
  </w:num>
  <w:num w:numId="7">
    <w:abstractNumId w:val="5"/>
  </w:num>
  <w:num w:numId="8">
    <w:abstractNumId w:val="6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FE"/>
    <w:rsid w:val="00055677"/>
    <w:rsid w:val="001306E6"/>
    <w:rsid w:val="00134306"/>
    <w:rsid w:val="00171669"/>
    <w:rsid w:val="00194199"/>
    <w:rsid w:val="001B4AA5"/>
    <w:rsid w:val="001E04D4"/>
    <w:rsid w:val="002347D9"/>
    <w:rsid w:val="00244159"/>
    <w:rsid w:val="00263054"/>
    <w:rsid w:val="002C4F49"/>
    <w:rsid w:val="00390AD3"/>
    <w:rsid w:val="00391C1D"/>
    <w:rsid w:val="003B0ECC"/>
    <w:rsid w:val="003C3137"/>
    <w:rsid w:val="0041682A"/>
    <w:rsid w:val="004B4E0C"/>
    <w:rsid w:val="005115FE"/>
    <w:rsid w:val="006F694C"/>
    <w:rsid w:val="007B6B28"/>
    <w:rsid w:val="00811049"/>
    <w:rsid w:val="00885816"/>
    <w:rsid w:val="00A21C52"/>
    <w:rsid w:val="00A31E01"/>
    <w:rsid w:val="00B85455"/>
    <w:rsid w:val="00C80F0E"/>
    <w:rsid w:val="00CB5235"/>
    <w:rsid w:val="00F05772"/>
    <w:rsid w:val="00F142D6"/>
    <w:rsid w:val="00F6591D"/>
    <w:rsid w:val="00F7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8F62"/>
  <w15:docId w15:val="{A48C17F0-A28A-4E50-9339-1D01995A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9" w:firstLine="67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E04D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57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7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DD700D84D7E197B7E623D6B0931E3891E5835DAB989909F6953A48248BBD87BC9587B612B714F0262B00E8F265V0z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Смирнова Валентина Владимировна</cp:lastModifiedBy>
  <cp:revision>4</cp:revision>
  <cp:lastPrinted>2024-11-18T04:28:00Z</cp:lastPrinted>
  <dcterms:created xsi:type="dcterms:W3CDTF">2024-11-18T01:28:00Z</dcterms:created>
  <dcterms:modified xsi:type="dcterms:W3CDTF">2024-11-18T06:09:00Z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2024-11-17T00:00:00Z</vt:filetime>
  </property>
</Properties>
</file>