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C6" w:rsidRPr="00EE716E" w:rsidRDefault="000B5A1E" w:rsidP="000B5A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16E">
        <w:rPr>
          <w:rFonts w:ascii="Times New Roman" w:hAnsi="Times New Roman" w:cs="Times New Roman"/>
          <w:b/>
          <w:sz w:val="32"/>
          <w:szCs w:val="32"/>
        </w:rPr>
        <w:t>Платите налоги заблаговременно</w:t>
      </w:r>
    </w:p>
    <w:p w:rsidR="000A4BD5" w:rsidRPr="000A4BD5" w:rsidRDefault="000A4BD5" w:rsidP="000A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D5">
        <w:rPr>
          <w:rFonts w:ascii="Times New Roman" w:hAnsi="Times New Roman" w:cs="Times New Roman"/>
          <w:sz w:val="24"/>
          <w:szCs w:val="24"/>
        </w:rPr>
        <w:t xml:space="preserve">Приближается срок уплаты имущественных налогов физических лиц, информация о которых содержится в направленных налогоплательщикам Сахалинской области налоговых уведомлениях за 2022 год. Сделать это нужно не позднее </w:t>
      </w:r>
      <w:r w:rsidRPr="000A4BD5">
        <w:rPr>
          <w:rFonts w:ascii="Times New Roman" w:hAnsi="Times New Roman" w:cs="Times New Roman"/>
          <w:b/>
          <w:sz w:val="24"/>
          <w:szCs w:val="24"/>
        </w:rPr>
        <w:t>1 декабря 2023 года</w:t>
      </w:r>
      <w:r w:rsidRPr="000A4BD5">
        <w:rPr>
          <w:rFonts w:ascii="Times New Roman" w:hAnsi="Times New Roman" w:cs="Times New Roman"/>
          <w:sz w:val="24"/>
          <w:szCs w:val="24"/>
        </w:rPr>
        <w:t>.</w:t>
      </w:r>
    </w:p>
    <w:p w:rsidR="000A4BD5" w:rsidRPr="00EE716E" w:rsidRDefault="000A4BD5" w:rsidP="000A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D5">
        <w:rPr>
          <w:rFonts w:ascii="Times New Roman" w:hAnsi="Times New Roman" w:cs="Times New Roman"/>
          <w:sz w:val="24"/>
          <w:szCs w:val="24"/>
        </w:rPr>
        <w:t xml:space="preserve">В электронном виде налоговые уведомления получили пользователи сервиса «Личный кабинет для налогоплательщика физического лица», а также физические лица, направившие через портал </w:t>
      </w:r>
      <w:proofErr w:type="spellStart"/>
      <w:r w:rsidRPr="000A4BD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A4BD5">
        <w:rPr>
          <w:rFonts w:ascii="Times New Roman" w:hAnsi="Times New Roman" w:cs="Times New Roman"/>
          <w:sz w:val="24"/>
          <w:szCs w:val="24"/>
        </w:rPr>
        <w:t xml:space="preserve"> согласие о необходимости получать налоговые документы в электронном виде. </w:t>
      </w:r>
      <w:r w:rsidRPr="00EE716E">
        <w:rPr>
          <w:rFonts w:ascii="Times New Roman" w:hAnsi="Times New Roman" w:cs="Times New Roman"/>
          <w:sz w:val="24"/>
          <w:szCs w:val="24"/>
        </w:rPr>
        <w:t>Остальным гражданам уведомления направлены по почте заказными письмами.</w:t>
      </w:r>
    </w:p>
    <w:p w:rsidR="000A4BD5" w:rsidRPr="000A4BD5" w:rsidRDefault="000A4BD5" w:rsidP="000A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D5">
        <w:rPr>
          <w:rFonts w:ascii="Times New Roman" w:hAnsi="Times New Roman" w:cs="Times New Roman"/>
          <w:sz w:val="24"/>
          <w:szCs w:val="24"/>
        </w:rPr>
        <w:t>Налогоплательщик не получит налоговые уведомления, если общая сумма налогов, отражаемых в уведомлении, составляет менее 100 рублей либо полностью отсутствует</w:t>
      </w:r>
      <w:r w:rsidR="000D54DA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0A4BD5">
        <w:rPr>
          <w:rFonts w:ascii="Times New Roman" w:hAnsi="Times New Roman" w:cs="Times New Roman"/>
          <w:sz w:val="24"/>
          <w:szCs w:val="24"/>
        </w:rPr>
        <w:t>в связи с предоставлением льгот и вычетов</w:t>
      </w:r>
      <w:r w:rsidR="000D54DA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0A4BD5">
        <w:rPr>
          <w:rFonts w:ascii="Times New Roman" w:hAnsi="Times New Roman" w:cs="Times New Roman"/>
          <w:sz w:val="24"/>
          <w:szCs w:val="24"/>
        </w:rPr>
        <w:t xml:space="preserve"> наличием переплаты по налогам. </w:t>
      </w:r>
    </w:p>
    <w:p w:rsidR="000A4BD5" w:rsidRPr="000A4BD5" w:rsidRDefault="000A4BD5" w:rsidP="000A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D5">
        <w:rPr>
          <w:rFonts w:ascii="Times New Roman" w:hAnsi="Times New Roman" w:cs="Times New Roman"/>
          <w:sz w:val="24"/>
          <w:szCs w:val="24"/>
        </w:rPr>
        <w:t xml:space="preserve">В иных случаях при неполучении налогового уведомления налогоплательщику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689C">
        <w:rPr>
          <w:rFonts w:ascii="Times New Roman" w:hAnsi="Times New Roman" w:cs="Times New Roman"/>
          <w:sz w:val="24"/>
          <w:szCs w:val="24"/>
        </w:rPr>
        <w:t>его законн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C7689C">
        <w:rPr>
          <w:rFonts w:ascii="Times New Roman" w:hAnsi="Times New Roman" w:cs="Times New Roman"/>
          <w:sz w:val="24"/>
          <w:szCs w:val="24"/>
        </w:rPr>
        <w:t>или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ому представителю) </w:t>
      </w:r>
      <w:r w:rsidRPr="000A4BD5">
        <w:rPr>
          <w:rFonts w:ascii="Times New Roman" w:hAnsi="Times New Roman" w:cs="Times New Roman"/>
          <w:sz w:val="24"/>
          <w:szCs w:val="24"/>
        </w:rPr>
        <w:t xml:space="preserve">необходимо обратиться в любой налоговый орган лично или в отделение МФЦ с заявлением о выдаче налогового уведомления. </w:t>
      </w:r>
    </w:p>
    <w:p w:rsidR="00EE716E" w:rsidRPr="00C7689C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6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FC706B" wp14:editId="49718A2B">
            <wp:simplePos x="0" y="0"/>
            <wp:positionH relativeFrom="column">
              <wp:posOffset>-927735</wp:posOffset>
            </wp:positionH>
            <wp:positionV relativeFrom="paragraph">
              <wp:posOffset>78308</wp:posOffset>
            </wp:positionV>
            <wp:extent cx="695325" cy="695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89C">
        <w:rPr>
          <w:rFonts w:ascii="Times New Roman" w:hAnsi="Times New Roman" w:cs="Times New Roman"/>
          <w:sz w:val="24"/>
          <w:szCs w:val="24"/>
        </w:rPr>
        <w:t>Уплатить имущественные налоги можно несколькими способами:</w:t>
      </w:r>
    </w:p>
    <w:p w:rsidR="00EE716E" w:rsidRPr="006D0271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271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B0AFD">
        <w:rPr>
          <w:rFonts w:ascii="Times New Roman" w:hAnsi="Times New Roman" w:cs="Times New Roman"/>
          <w:sz w:val="24"/>
          <w:szCs w:val="24"/>
        </w:rPr>
        <w:t>на сайте ФНС России www.nalog.gov.ru с помощью сервиса «Уплата налогов и пошлин физических лиц»;</w:t>
      </w: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D6A55E" wp14:editId="3B92F9B7">
            <wp:simplePos x="0" y="0"/>
            <wp:positionH relativeFrom="column">
              <wp:posOffset>-927735</wp:posOffset>
            </wp:positionH>
            <wp:positionV relativeFrom="paragraph">
              <wp:posOffset>157480</wp:posOffset>
            </wp:positionV>
            <wp:extent cx="695325" cy="718185"/>
            <wp:effectExtent l="0" t="0" r="9525" b="5715"/>
            <wp:wrapNone/>
            <wp:docPr id="2" name="Рисунок 2" descr="http://qrcoder.ru/code/?https%3A%2F%2Fplay.google.com%2Fstore%2Fapps%2Fdetails%3Fid%3Dru.fns.lkfl%26hl%3Dru%26gl%3DU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play.google.com%2Fstore%2Fapps%2Fdetails%3Fid%3Dru.fns.lkfl%26hl%3Dru%26gl%3DUS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16E" w:rsidRDefault="00EE716E" w:rsidP="00EE71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271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B0AFD">
        <w:rPr>
          <w:rFonts w:ascii="Times New Roman" w:hAnsi="Times New Roman" w:cs="Times New Roman"/>
          <w:sz w:val="24"/>
          <w:szCs w:val="24"/>
        </w:rPr>
        <w:t>мобильное приложение «Налоги ФЛ»;</w:t>
      </w:r>
    </w:p>
    <w:p w:rsidR="00EE716E" w:rsidRPr="002B0AFD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6E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16E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3CE82F9" wp14:editId="748355FB">
            <wp:simplePos x="0" y="0"/>
            <wp:positionH relativeFrom="column">
              <wp:posOffset>-927735</wp:posOffset>
            </wp:positionH>
            <wp:positionV relativeFrom="paragraph">
              <wp:posOffset>9836</wp:posOffset>
            </wp:positionV>
            <wp:extent cx="695325" cy="695325"/>
            <wp:effectExtent l="0" t="0" r="9525" b="9525"/>
            <wp:wrapNone/>
            <wp:docPr id="3" name="Рисунок 3" descr="http://qrcoder.ru/code/?https%3A%2F%2Flkfl2.nalog.ru%2Flkfl%2Flogin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lkfl2.nalog.ru%2Flkfl%2Flogin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271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B0AFD">
        <w:rPr>
          <w:rFonts w:ascii="Times New Roman" w:hAnsi="Times New Roman" w:cs="Times New Roman"/>
          <w:sz w:val="24"/>
          <w:szCs w:val="24"/>
        </w:rPr>
        <w:t>через личный кабинет на сайте ФНС России (при наличии доступа к нему);</w:t>
      </w: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716E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16E" w:rsidRDefault="00EE716E" w:rsidP="00EE71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368A43C" wp14:editId="10718A49">
            <wp:simplePos x="0" y="0"/>
            <wp:positionH relativeFrom="column">
              <wp:posOffset>-927734</wp:posOffset>
            </wp:positionH>
            <wp:positionV relativeFrom="paragraph">
              <wp:posOffset>10160</wp:posOffset>
            </wp:positionV>
            <wp:extent cx="742950" cy="735363"/>
            <wp:effectExtent l="0" t="0" r="0" b="7620"/>
            <wp:wrapNone/>
            <wp:docPr id="4" name="Рисунок 4" descr="http://qrcoder.ru/code/?https%3A%2F%2Fwww.gosuslugi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gosuslugi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26" cy="7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16E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271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B0AF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16E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6E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30E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AFD">
        <w:rPr>
          <w:rFonts w:ascii="Times New Roman" w:hAnsi="Times New Roman" w:cs="Times New Roman"/>
          <w:sz w:val="24"/>
          <w:szCs w:val="24"/>
        </w:rPr>
        <w:t>через организацию федеральной почтовой связи;</w:t>
      </w:r>
    </w:p>
    <w:p w:rsidR="00EE716E" w:rsidRPr="002B0AFD" w:rsidRDefault="00EE716E" w:rsidP="00EE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0AF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AFD">
        <w:rPr>
          <w:rFonts w:ascii="Times New Roman" w:hAnsi="Times New Roman" w:cs="Times New Roman"/>
          <w:sz w:val="24"/>
          <w:szCs w:val="24"/>
        </w:rPr>
        <w:t>через отделение банка, в том числе через платежные терминалы, принадлежащие банкам</w:t>
      </w:r>
      <w:r>
        <w:rPr>
          <w:rFonts w:ascii="Times New Roman" w:hAnsi="Times New Roman" w:cs="Times New Roman"/>
          <w:sz w:val="24"/>
          <w:szCs w:val="24"/>
        </w:rPr>
        <w:t>, онлайн – сервисы банкоматов</w:t>
      </w:r>
      <w:r w:rsidRPr="002B0AFD">
        <w:rPr>
          <w:rFonts w:ascii="Times New Roman" w:hAnsi="Times New Roman" w:cs="Times New Roman"/>
          <w:sz w:val="24"/>
          <w:szCs w:val="24"/>
        </w:rPr>
        <w:t>.</w:t>
      </w:r>
    </w:p>
    <w:p w:rsidR="00EE716E" w:rsidRPr="002B0AFD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6E" w:rsidRPr="002B0AFD" w:rsidRDefault="00EE716E" w:rsidP="00EE71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AFD">
        <w:rPr>
          <w:rFonts w:ascii="Times New Roman" w:hAnsi="Times New Roman" w:cs="Times New Roman"/>
          <w:sz w:val="24"/>
          <w:szCs w:val="24"/>
        </w:rPr>
        <w:t>Подробнее узнать о налоговых уведомлениях, направленных в текущем году, об изменениях в налогообложении имущества физических лиц можно на сайте www.nalog.gov.ru в специальном разделе «Налоговое уведомление 202</w:t>
      </w:r>
      <w:r>
        <w:rPr>
          <w:rFonts w:ascii="Times New Roman" w:hAnsi="Times New Roman" w:cs="Times New Roman"/>
          <w:sz w:val="24"/>
          <w:szCs w:val="24"/>
        </w:rPr>
        <w:t>3 года</w:t>
      </w:r>
      <w:r w:rsidRPr="002B0AFD">
        <w:rPr>
          <w:rFonts w:ascii="Times New Roman" w:hAnsi="Times New Roman" w:cs="Times New Roman"/>
          <w:sz w:val="24"/>
          <w:szCs w:val="24"/>
        </w:rPr>
        <w:t>». Получить дополнительную информацию можно по телефону Единого контакт-центра ФНС России: 8-800-222-22-22 (звонок бесплатный).</w:t>
      </w:r>
    </w:p>
    <w:p w:rsidR="00EE716E" w:rsidRPr="000B5A1E" w:rsidRDefault="00EE716E" w:rsidP="000B5A1E">
      <w:pPr>
        <w:jc w:val="both"/>
        <w:rPr>
          <w:rFonts w:ascii="Times New Roman" w:hAnsi="Times New Roman" w:cs="Times New Roman"/>
        </w:rPr>
      </w:pPr>
    </w:p>
    <w:sectPr w:rsidR="00EE716E" w:rsidRPr="000B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1E"/>
    <w:rsid w:val="000A4BD5"/>
    <w:rsid w:val="000B5A1E"/>
    <w:rsid w:val="000D54DA"/>
    <w:rsid w:val="00463949"/>
    <w:rsid w:val="00A74FB3"/>
    <w:rsid w:val="00DE7AC6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C6D50"/>
  <w15:docId w15:val="{D173510D-F07C-4156-89E1-1296473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Анастасия Олеговна</dc:creator>
  <cp:lastModifiedBy>Станкова Виктория Алексеевна</cp:lastModifiedBy>
  <cp:revision>3</cp:revision>
  <dcterms:created xsi:type="dcterms:W3CDTF">2023-11-16T00:48:00Z</dcterms:created>
  <dcterms:modified xsi:type="dcterms:W3CDTF">2023-11-16T00:49:00Z</dcterms:modified>
</cp:coreProperties>
</file>