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1E4" w:rsidRPr="009D71A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bookmarkStart w:id="0" w:name="_GoBack"/>
      <w:bookmarkEnd w:id="0"/>
      <w:r w:rsidRPr="009D71A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ПРИЛОЖЕНИЕ № 6</w:t>
      </w:r>
    </w:p>
    <w:p w:rsidR="00A351E4" w:rsidRPr="009D71A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9D71A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к приказу Минюста России</w:t>
      </w:r>
    </w:p>
    <w:p w:rsidR="00A351E4" w:rsidRPr="009D71AE" w:rsidRDefault="00A351E4" w:rsidP="00A351E4">
      <w:pPr>
        <w:widowControl w:val="0"/>
        <w:autoSpaceDE w:val="0"/>
        <w:autoSpaceDN w:val="0"/>
        <w:spacing w:after="0" w:line="240" w:lineRule="auto"/>
        <w:ind w:left="5670"/>
        <w:jc w:val="center"/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</w:pPr>
      <w:r w:rsidRPr="009D71A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lang w:eastAsia="ru-RU"/>
        </w:rPr>
        <w:t>от ________№_________</w:t>
      </w:r>
    </w:p>
    <w:p w:rsidR="00A351E4" w:rsidRPr="00A351E4" w:rsidRDefault="00A351E4" w:rsidP="00A351E4">
      <w:pPr>
        <w:widowControl w:val="0"/>
        <w:suppressAutoHyphens/>
        <w:spacing w:after="0" w:line="240" w:lineRule="auto"/>
        <w:ind w:firstLine="709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</w:p>
    <w:p w:rsidR="00A351E4" w:rsidRPr="00A351E4" w:rsidRDefault="00A351E4" w:rsidP="00A351E4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Типовой устав </w:t>
      </w:r>
    </w:p>
    <w:p w:rsidR="00A351E4" w:rsidRPr="00A351E4" w:rsidRDefault="00A351E4" w:rsidP="00A351E4">
      <w:pPr>
        <w:widowControl w:val="0"/>
        <w:suppressAutoHyphens/>
        <w:spacing w:after="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 коренных малочисленных народов</w:t>
      </w:r>
    </w:p>
    <w:p w:rsidR="00A351E4" w:rsidRPr="00A351E4" w:rsidRDefault="00A351E4" w:rsidP="00D85D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I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. Общие положения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1. Община коренных малочисленных народов, именуемая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в дальнейшем «Община», является формой самоорганизации, основанной на членстве лиц, относящихся к коренным малочисленным народам Российской Федерации, объединяемых по кровнородственному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(семья, род) и (или) территориально-соседскому признаку, создаваемой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целях защиты их исконной среды обитания, сохранения и развития традиционн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ого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образа жизни,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форм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хозяйствования, промыслов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 культуры, указанных в настоящем Уставе.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Полное наименование Общины:</w:t>
      </w:r>
      <w:r w:rsidR="007576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ааааааааааааааааааааааааааааааааааа 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 аааааааааааааааааааа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Сокращенное наименование Общины:</w:t>
      </w:r>
      <w:r w:rsidR="007576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 xml:space="preserve">ааааааааааааааааааааааа аааааа 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Полное и (или) сокращенное наименование Общины на языке народов Российской Федерации и (или) иностранном языке (указать язык):</w:t>
      </w:r>
    </w:p>
    <w:p w:rsidR="00A351E4" w:rsidRPr="00A351E4" w:rsidRDefault="007576E4" w:rsidP="00D85D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 аааааааааа</w:t>
      </w:r>
      <w:r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 ааааа</w:t>
      </w:r>
      <w:r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</w:r>
      <w:r w:rsidRPr="00D85D1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="00D85D11" w:rsidRPr="00D85D1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Место нахождения Общины:__________________________________</w:t>
      </w:r>
      <w:r w:rsidR="005B306B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_</w:t>
      </w:r>
      <w:r w:rsidR="005B306B"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_</w:t>
      </w:r>
    </w:p>
    <w:p w:rsidR="00A351E4" w:rsidRPr="00A351E4" w:rsidRDefault="00A351E4" w:rsidP="00D85D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________________________________________________________________.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2. Организационно-правовая форма Общины – община коренных малочисленных народов Российской Федерации.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3. Вид Общины:</w:t>
      </w:r>
      <w:r w:rsidR="007576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7576E4" w:rsidRPr="007576E4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D85D1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4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II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. Предмет, цели и виды деятельности Общины</w:t>
      </w:r>
    </w:p>
    <w:p w:rsidR="00651F54" w:rsidRPr="00651F54" w:rsidRDefault="00A351E4" w:rsidP="005B30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4.</w:t>
      </w:r>
      <w:r w:rsidRPr="00A351E4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 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Предмето</w:t>
      </w:r>
      <w:r w:rsidR="007576E4">
        <w:rPr>
          <w:rFonts w:ascii="Times New Roman" w:eastAsiaTheme="minorEastAsia" w:hAnsi="Times New Roman" w:cs="Times New Roman"/>
          <w:sz w:val="28"/>
          <w:szCs w:val="28"/>
          <w:lang w:eastAsia="ru-RU"/>
        </w:rPr>
        <w:t>м деятельности Общины является: </w:t>
      </w:r>
      <w:r w:rsidR="007576E4" w:rsidRPr="007576E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ааааааааааааааааааааа </w:t>
      </w:r>
      <w:r w:rsidR="007576E4" w:rsidRPr="007576E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</w:t>
      </w:r>
      <w:r w:rsidR="00D85D1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="007576E4" w:rsidRPr="007576E4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</w:t>
      </w:r>
      <w:r w:rsidR="007576E4" w:rsidRPr="00D85D11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t xml:space="preserve"> </w:t>
      </w:r>
      <w:r w:rsidR="00D85D11">
        <w:rPr>
          <w:rFonts w:ascii="Times New Roman" w:eastAsiaTheme="minorEastAsia" w:hAnsi="Times New Roman" w:cs="Times New Roman"/>
          <w:sz w:val="28"/>
          <w:szCs w:val="28"/>
          <w:u w:val="single" w:color="000000" w:themeColor="text1"/>
          <w:lang w:eastAsia="ru-RU"/>
        </w:rPr>
        <w:br/>
      </w:r>
      <w:r w:rsidR="00651F54" w:rsidRPr="00D85D1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</w:t>
      </w:r>
      <w:r w:rsidR="00D85D1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   </w:t>
      </w:r>
      <w:r w:rsidR="00651F54" w:rsidRPr="00D85D11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</w:t>
      </w:r>
      <w:r w:rsidR="00651F5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5B306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Целью деятельности Общины является</w:t>
      </w:r>
      <w:r w:rsidRPr="00A351E4">
        <w:rPr>
          <w:rFonts w:ascii="Calibri" w:eastAsiaTheme="minorEastAsia" w:hAnsi="Calibri" w:cs="Calibri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защита исконной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br/>
        <w:t>среды обитания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коренных малочисленных народов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сохранения и развития</w:t>
      </w:r>
      <w:r w:rsidR="00F8718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их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традиционн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ого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образа жизни, </w:t>
      </w:r>
      <w:r w:rsidR="002E1F9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форм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хозяйственной деятельности, промыслов и культуры.</w:t>
      </w:r>
    </w:p>
    <w:p w:rsidR="00A351E4" w:rsidRPr="00A351E4" w:rsidRDefault="00A351E4" w:rsidP="00A351E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6. Община осуществляет следующие виды деятельности: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5B306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Виды предпринимательской и иной приносящей доход деятельности Общины: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5B306B" w:rsidRPr="00A351E4" w:rsidRDefault="005B306B" w:rsidP="005B30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III. Органы Общины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7. Органами Общины являются: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1) </w:t>
      </w:r>
      <w:r w:rsidR="002E1F9E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о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бщее собрание (</w:t>
      </w:r>
      <w:r w:rsidR="002E1F9E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с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ход) членов Общины;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2) Правление (Совет);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>3) Ревизионная комиссия (ревизор).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IV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. Общее собрание (сход) 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8. Высшим органом Общины является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щее собрание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ход) членов</w:t>
      </w:r>
      <w:r w:rsidR="00F87182" w:rsidRP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Общее собрание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ход) членов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собирается по мере необходимости, но не реже ____ (____) раз(а) в _____год(а) (лет). Общее собрание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ход) членов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правомочно, если на нем присутствуют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 менее половины членов Общины.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9. Внеочередное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бщее собрание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ход) членов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может быть созвано по требованию не менее 1/3 членов Общины.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10. Общее собрание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ход) членов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рассматривает все важнейшие вопросы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ее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жизнедеятельности.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11. К компетенции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членов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относится: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1) изменение Устава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2) избрание Правления (Совета) и его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редседателя и досрочное прекращение их полномочий;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3) принятие 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в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</w:t>
      </w:r>
      <w:r w:rsid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</w:t>
      </w:r>
      <w:r w:rsidR="002E1F9E" w:rsidRPr="002E1F9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2E1F9E"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новых членов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4) исключение из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5) определение приоритетных направлений деятельности Общины, принципов формирования и использования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ее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имущества;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6) принятие решений о реорганизации и ликвидации Общины, назначении ликвидационной комиссии (ликвидатора) и об утверждении ликвидационного баланса;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 xml:space="preserve">7) принятие решений о выделении члену Общины доли из имущества Общины или об осуществлении компенсации такой доли при выходе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из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8) принятие решений о создании Общиной других юридических лиц, об участии Общины в других юридических лицах; 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9) определение размера и порядка уплаты вступительных и членских взносов членами Общины.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12. Решения по вопросам, указанным в подпунктах 1 </w:t>
      </w:r>
      <w:r w:rsidRPr="00A351E4">
        <w:rPr>
          <w:rFonts w:ascii="Times New Roman" w:eastAsia="Source Han Sans CN Regular" w:hAnsi="Times New Roman" w:cs="Times New Roman" w:hint="cs"/>
          <w:kern w:val="2"/>
          <w:sz w:val="28"/>
          <w:szCs w:val="28"/>
          <w:lang w:eastAsia="ru-RU"/>
        </w:rPr>
        <w:t>–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8 пункта 11 настоящего Устава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и относящимся к исключительной компетенции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членов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, принимаются открытым голосованием квалифицированным большинством не менее ___ голосов членов Общины, участвующих в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бщем собрании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ходе)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членов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Решения по иным вопросам принимаются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ходом) членов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открытым голосованием простым большинством голосов присутствующих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 нем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членов Общины. </w:t>
      </w:r>
    </w:p>
    <w:p w:rsidR="00A351E4" w:rsidRPr="00001EB8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Cs w:val="28"/>
          <w:lang w:eastAsia="ru-RU"/>
        </w:rPr>
      </w:pP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jc w:val="center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V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. Правление (Совет)</w:t>
      </w:r>
    </w:p>
    <w:p w:rsidR="00A351E4" w:rsidRPr="00001EB8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709"/>
        <w:jc w:val="both"/>
        <w:rPr>
          <w:rFonts w:ascii="Times New Roman" w:eastAsia="Source Han Sans CN Regular" w:hAnsi="Times New Roman" w:cs="Times New Roman"/>
          <w:kern w:val="2"/>
          <w:szCs w:val="28"/>
          <w:lang w:eastAsia="ru-RU"/>
        </w:rPr>
      </w:pP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13. Для практического текущего руководства деятельностью Общины в период между созывами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бщих собраний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ходов) членов Общины избирается Правление (Совет).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14. Правление (Совет) избирается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ходом) членов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сроком на ___год(а) (лет) из числа членов Общины в составе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редседателя Правления (Совета) и других членов Правления (Совета)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оличественн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ый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состав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Правления (Совета)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устан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вл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ивается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ходом) членов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15. Правление (Совет):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1) избирает Ревизионную комиссию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евизора);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2) утверждает годовой отчет и бухгалтерскую (финансовую) отчетность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3) принимает решение о создании филиалов и открытии представительств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4) рассматривает заявления граждан, изъявивших желание вступить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Общину, и рекомендует их к вступлению в Общину;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5) контролирует и организует работу Общины, осуществляет контроль за выполнением решений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F8718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членов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6) утверждает решение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редседателя Правления (Совета);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7) рассматривает и утверждает смету расходов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8) определяет количество работников, привлекаемых по трудовым договорам, и порядок оплаты их труда в соответствии с законодательством Российской Федерации о труде;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9) утверждает штатное расписание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 xml:space="preserve">10) готовит вопросы для обсуждения на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бщем собрании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ходе) членов</w:t>
      </w:r>
      <w:r w:rsidR="00C5032E" w:rsidRPr="00C5032E">
        <w:t xml:space="preserve">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11) решает любые другие вопросы, не относящиеся к компетенции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в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Заседания Правления (Совета) проводятся по мере необходимости, но не реже ___ раз(а) в ____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 считаются правомочными при участии в них более половины членов Правления (Совета).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16. Решения Правления (Совета) принимаются открытым голосованием простым большинством голосов членов Правления (Совета), присутствующих на заседании.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17. Председатель Правления (Совета) избирается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ходом) членов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сроком на ____ год(а) (лет).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18. Председатель Правления (Совета):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1) организует работу Правления (Совета);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2) в период между заседаниями Правления (Совета) решает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все организационные, производственные и иные вопросы, за исключением тех вопросов, которые отнесены к ведению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хода) членов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или Правления (Совета);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3) собирает Правление (Совет) и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бщее собрание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ход) членов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4) представляет Общину в отношениях с органами государственной власти Российской Федерации, органами государственной власти субъектов Российской Федерации и органами местного самоуправления;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5) без доверенности действует от имени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6) принимает решения и издает приказы по вопросам деятельности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7) распоряжается в пределах утвержденной Правлением (Советом) сметы средствами Общины, заключает договоры, осуществляет другие юридические действия от имени Общины, открывает и закрывает счета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банках;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8) принимает на работу и увольняет работников Общины, утверждает их должностные обязанности в соответствии со штатным расписанием, утверждаемым Правлением (Советом);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9) организует бухгалтерский учет и отчетность.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VI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. Ревизионная комиссия (ревизор)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19. Контроль за финансово-хозяйственной деятельностью Общины осуществляет Ревизионная комиссия (ревизор), избираемая(ый) Правлением (Советом) из числа членов Общины сроком на __ год(а) (лет).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Количественный состав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Ревизионной комиссии определяется Правлением (Советом).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 xml:space="preserve">Заседание Ревизионной комиссии считается правомочным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при участии в нем более половины ее членов. Решения Ревизионной комиссии принимаются открытым голосованием простым большинством голосов присутствующих на заседании членов.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20. Ревизионная комиссия (ревизор) осуществляет проверки финансово-хозяйственной деятельности Общины не реже __ раз(а)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___ год(а) (лет).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21. Ревизионная комиссия (ревизор) вправе требовать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от должностных лиц Общины представления всех необходимых документов и объяснений.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22. Ревизионная комиссия (ревизор) представляет результаты проверок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бщему собранию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ходу) членов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после обсуждения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их на заседании Правления (Совета).</w:t>
      </w:r>
    </w:p>
    <w:p w:rsidR="00A351E4" w:rsidRPr="00A351E4" w:rsidRDefault="00A351E4" w:rsidP="00A351E4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VII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>. Членство в Общине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23. Прием в члены Общины осуществляется по решению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членов</w:t>
      </w:r>
      <w:r w:rsidR="00C5032E" w:rsidRPr="00C5032E">
        <w:t xml:space="preserve"> </w:t>
      </w:r>
      <w:r w:rsidR="00C5032E" w:rsidRP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Члены Общины имеют равные права и несут равные обязанности.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24. Члены Общины имеют право: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1) участвовать в принятии решений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2) избирать и быть избранными в выборные органы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соответствии с законодательством Российской Федерации;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3) выходить из Общины и получать долю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из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имуществ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или компенсацию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такой доли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при выходе из Общины либо при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ее ликвидации;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4) использовать для нужд традиционных хозяйствования и промыслов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объекты животного и растительного мира, общераспространенные полезные ископаемые и другие природные ресурсы;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5) получать информацию о деятельности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6) вносить на рассмотрение Правления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(Совета) и должностных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лиц Общины любые предложения о совершенствовании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д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еятельности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7) участвовать в мероприятиях и акциях, осуществляемых Общиной;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8) осуществлять другие права, предусмотренные законодательством Российской Федерации.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25. Члены Общины обязаны: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1) соблюдать Устав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2) рационально использовать природные ресурсы и осуществлять природоохранные меры;</w:t>
      </w:r>
    </w:p>
    <w:p w:rsidR="00A351E4" w:rsidRPr="00A351E4" w:rsidRDefault="00A351E4" w:rsidP="00001EB8">
      <w:pPr>
        <w:pBdr>
          <w:top w:val="none" w:sz="0" w:space="0" w:color="000000"/>
          <w:left w:val="none" w:sz="0" w:space="1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3) информировать Общину об изменении сведений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, подлежащих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учету;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 xml:space="preserve">4) отвечать по обязательствам Общины в пределах своей доли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из 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ее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имущества;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5) содействовать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совместной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работе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6) воздерживаться от всяк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их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действи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й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(</w:t>
      </w:r>
      <w:r w:rsidR="003025A1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проявления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бездействи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я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), </w:t>
      </w:r>
      <w:r w:rsidR="00C5032E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которые могут нанести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вред деятельности Общины;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7) выполнять решения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хода) членов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 Правления (Совета), принятые в рамках их компетенции;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8) исполнять другие обязанности, предусмотренные законодательством Российской Федерации.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26. В течение ____ дней со дня принятия нового члена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он должен внести вступительный и обязательный взносы, определенны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ходом) членов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27. Члены Общины прекращают свое членство в Общине путем подачи заявления в Правление (Совет).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28. Член Общины считается выбывшим из состава Общины со дня принятия решения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ходом) членов по указанному вопросу.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29. Член Общины может быть исключен из Общины за нарушение Устава Общины,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невыполнение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решения органов Общины, а также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за действия, наносящие ущерб Общине.</w:t>
      </w:r>
    </w:p>
    <w:p w:rsidR="00A351E4" w:rsidRPr="00434B42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30. Член Общины должен быть извещен Правлением (Советом)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о причинах постановки вопроса о его исключении и приглашен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 xml:space="preserve">на рассмотрение данного вопроса </w:t>
      </w:r>
      <w:r w:rsidR="00434B42"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о</w:t>
      </w:r>
      <w:r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бщим собранием (</w:t>
      </w:r>
      <w:r w:rsidR="00434B42"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с</w:t>
      </w:r>
      <w:r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ходом) членов</w:t>
      </w:r>
      <w:r w:rsidR="00434B42"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 xml:space="preserve"> Общины</w:t>
      </w:r>
      <w:r w:rsidRPr="00434B42">
        <w:rPr>
          <w:rFonts w:ascii="Times New Roman" w:eastAsia="Source Han Sans CN Regular" w:hAnsi="Times New Roman" w:cs="Times New Roman"/>
          <w:spacing w:val="-6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31. Исключение членов 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проводится по решению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членов</w:t>
      </w:r>
      <w:r w:rsidR="00D45DE0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D45DE0"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квалифицированным большинством </w:t>
      </w:r>
      <w:r w:rsidR="00D45DE0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 менее _____ голосов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общего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числа присутствующих на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нем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членов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32. В случае выхода или исключения из Общины члену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и членам его семьи предоставляется доля из 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ее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имущества в размере _______.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33. Учет членов Общины ведется Правлением (Советом). Обязательному учету подлежат сведения о дате</w:t>
      </w:r>
      <w:r w:rsidR="00D45DE0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его</w:t>
      </w:r>
      <w:r w:rsidR="003025A1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вступления в 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бщину, выходе (исключении) из нее, месте жительства либо месте пребывания, ведении либо неведении традиционного образа жизни, об осуществлении либо неосуществлении традиционной хозяйственной деятельности малочисленных народов (с указанием видов деятельности в соответствии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с утвержденным Правительством Российской Федерации перечнем видов традиционной хозяйственной деятельности коренных малочисленных народов Российской Федерации), в том числе если такая деятельность является подсобной по отношению к основному виду деятельности,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о членах семьи члена Общины (родственниках по прямой нисходящей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и восходящей линии (детях, в том числе усыновленных (удочеренных),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>внуках, родителях, дедушках, бабушках), полнородных и неполнородных (имеющих общих отца или мать) братьях и сестрах, родственниках третьей степени родства, а также лицах, опекуном или попечителем которых является член Общины).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34. Права членов семьи члена Общины: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35. Обязанности членов семьи члена Общины: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39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2)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001EB8" w:rsidRPr="00A351E4" w:rsidRDefault="00001EB8" w:rsidP="00001EB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3) </w:t>
      </w:r>
      <w:r w:rsidRPr="000A3D9E"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</w:t>
      </w:r>
      <w:r>
        <w:rPr>
          <w:rFonts w:ascii="Times New Roman" w:eastAsiaTheme="minorEastAsia" w:hAnsi="Times New Roman" w:cs="Times New Roman"/>
          <w:color w:val="FFFFFF" w:themeColor="background1"/>
          <w:sz w:val="28"/>
          <w:szCs w:val="28"/>
          <w:u w:val="single" w:color="000000" w:themeColor="text1"/>
          <w:lang w:eastAsia="ru-RU"/>
        </w:rPr>
        <w:t xml:space="preserve"> </w:t>
      </w:r>
      <w:r w:rsidRPr="00A351E4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36. Порядок и характер участия членов Общины в хозяйственной деятельности Общины:</w:t>
      </w:r>
      <w:r w:rsidR="00D85D11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D85D11" w:rsidRPr="00D85D11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 ааа</w:t>
      </w:r>
      <w:r w:rsidR="00D85D11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="00D85D11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="00D85D11" w:rsidRPr="00D85D11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  ааааааааааааааааа</w:t>
      </w:r>
      <w:r w:rsid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 xml:space="preserve"> </w:t>
      </w:r>
      <w:r w:rsidR="00D85D11" w:rsidRPr="00D85D11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</w:t>
      </w:r>
      <w:r w:rsid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 xml:space="preserve"> </w:t>
      </w:r>
      <w:r w:rsid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lang w:eastAsia="ru-RU"/>
        </w:rPr>
        <w:br/>
      </w:r>
      <w:r w:rsidR="00D85D11" w:rsidRPr="00D85D11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Порядок и характер участия членов Общины в ее хозяйственной деятельности (в том числе при реализации продукции традиционных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видов хозяйствования и промыслов) может устанавливаться решением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ходом) членов </w:t>
      </w:r>
      <w:r w:rsidRPr="001A002C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 основании рекомендации Правления (Совета). Решение применительно к каждому члену Общины должно содержать: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характер участия;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объем участия;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ожидаем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ые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результат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источники, объем средств, необходимых для выполнения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возложенных на члена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обязанност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ей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место исполнения обязанност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ей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сроки исполнения обязанност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ей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;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иные условия.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Решение принимается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бщим собранием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ходом) членов </w:t>
      </w:r>
      <w:r w:rsidR="00001EB8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соответствии с законодательством Российской Федерации, настоящим Уставом и обычаями и традициями</w:t>
      </w: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коренных малочисленных народов.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37. Порядок и характер участия членов семьи членов 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>в хозяйственной деятельности Общины:</w:t>
      </w:r>
      <w:r w:rsidR="00952CE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 ааааааааааааааааааа</w:t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lang w:eastAsia="ru-RU"/>
        </w:rPr>
        <w:t xml:space="preserve"> </w:t>
      </w:r>
      <w:r w:rsidR="00952CE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 xml:space="preserve">ааааааааааааааааааааааааааааааааааааааааааааааааааааа ааааааааааааааааааа </w:t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br/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38. Члены Общины несут ответственность по долгам и убыткам Общины и возмещают такие убытки в следующем порядке:</w:t>
      </w:r>
      <w:r w:rsidR="00952CE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 </w:t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</w:t>
      </w:r>
      <w:r w:rsidR="00952CE2" w:rsidRPr="00952CE2">
        <w:rPr>
          <w:rFonts w:ascii="Times New Roman" w:eastAsia="Source Han Sans CN Regular" w:hAnsi="Times New Roman" w:cs="Times New Roman"/>
          <w:kern w:val="2"/>
          <w:sz w:val="28"/>
          <w:szCs w:val="28"/>
          <w:u w:val="single" w:color="000000" w:themeColor="text1"/>
          <w:lang w:eastAsia="ru-RU"/>
        </w:rPr>
        <w:br/>
      </w:r>
      <w:r w:rsidR="00952CE2" w:rsidRPr="00952CE2">
        <w:rPr>
          <w:rFonts w:ascii="Times New Roman" w:eastAsia="Source Han Sans CN Regular" w:hAnsi="Times New Roman" w:cs="Times New Roman"/>
          <w:color w:val="FFFFFF" w:themeColor="background1"/>
          <w:kern w:val="2"/>
          <w:sz w:val="28"/>
          <w:szCs w:val="28"/>
          <w:u w:val="single" w:color="000000" w:themeColor="text1"/>
          <w:lang w:eastAsia="ru-RU"/>
        </w:rPr>
        <w:t>аааааааааааааааааааааааааааааааааааааааааааааааааааааааааааааааааааааааа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39. Члены Общины несут ответственность за нарушение </w:t>
      </w:r>
      <w:r w:rsidRPr="00434B42">
        <w:rPr>
          <w:rFonts w:ascii="Times New Roman" w:eastAsia="Source Han Sans CN Regular" w:hAnsi="Times New Roman" w:cs="Times New Roman"/>
          <w:spacing w:val="-4"/>
          <w:kern w:val="2"/>
          <w:sz w:val="28"/>
          <w:szCs w:val="28"/>
          <w:lang w:eastAsia="ru-RU"/>
        </w:rPr>
        <w:t>обязательств по личному трудовому и иному участию в деятельности Общины.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A351E4" w:rsidRPr="00A351E4" w:rsidRDefault="00A351E4" w:rsidP="00001EB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lastRenderedPageBreak/>
        <w:t xml:space="preserve">Правление (Совет) предупреждает члена в случае однократного нарушения обязательств по личному трудовому и иному участию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br/>
        <w:t xml:space="preserve">в деятельности Общины, установленных решением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бщего собрания (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хода) членов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, о недопустимости таких нарушений;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В случае неоднократного (два и более раза) нарушения обязательств по личному трудовому и иному участию в деятельности Общины принимается решение об исключении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виновного из членов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 Общины.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VIII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. Порядок распределения доходов от реализации излишков 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br/>
        <w:t>продуктов традиционной хозяйственной деятельности и изделий традиционных промыслов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  <w:t xml:space="preserve">40.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Доходы от реализации излишков продуктов традиционной хозяйственной деятельности и изделий традиционных промыслов распределяются между членами Общины по решению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общего собрания (с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хода) членов </w:t>
      </w:r>
      <w:r w:rsidR="00434B42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Общины 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на основании рекомендации Правления (Совета). При принятии данного решения в обязательном порядке учитываются: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размер доли лица в имуществе Общины;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характер и степень участия лица в хозяйственной и иной деятельности Общины;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традиции и обычаи коренных малочисленных народов;</w:t>
      </w:r>
    </w:p>
    <w:p w:rsidR="00A351E4" w:rsidRPr="00A351E4" w:rsidRDefault="00A351E4" w:rsidP="00001EB8">
      <w:pPr>
        <w:widowControl w:val="0"/>
        <w:suppressAutoHyphens/>
        <w:spacing w:after="0" w:line="240" w:lineRule="auto"/>
        <w:ind w:firstLine="567"/>
        <w:jc w:val="both"/>
        <w:rPr>
          <w:rFonts w:ascii="PT Astra Serif" w:eastAsia="Source Han Sans CN Regular" w:hAnsi="PT Astra Serif" w:cs="Times New Roman"/>
          <w:kern w:val="2"/>
          <w:sz w:val="28"/>
          <w:szCs w:val="24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иные факторы, которые Община сочтет значимыми.</w:t>
      </w:r>
    </w:p>
    <w:p w:rsidR="00A351E4" w:rsidRPr="00A351E4" w:rsidRDefault="00A351E4" w:rsidP="00A351E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before="300" w:after="300" w:line="240" w:lineRule="auto"/>
        <w:jc w:val="center"/>
        <w:outlineLvl w:val="2"/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val="en-US" w:eastAsia="ru-RU"/>
        </w:rPr>
        <w:t>IV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t xml:space="preserve">. Порядок распределения имущества, </w:t>
      </w:r>
      <w:r w:rsidRPr="00A351E4">
        <w:rPr>
          <w:rFonts w:ascii="Times New Roman" w:eastAsia="Source Han Sans CN Regular" w:hAnsi="Times New Roman" w:cs="Times New Roman"/>
          <w:b/>
          <w:kern w:val="2"/>
          <w:sz w:val="28"/>
          <w:szCs w:val="28"/>
          <w:lang w:eastAsia="ru-RU"/>
        </w:rPr>
        <w:br/>
        <w:t>оставшегося после ликвидации Общины</w:t>
      </w:r>
    </w:p>
    <w:p w:rsidR="00A351E4" w:rsidRPr="00A351E4" w:rsidRDefault="00A351E4" w:rsidP="00001EB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uppressAutoHyphens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kern w:val="2"/>
          <w:sz w:val="28"/>
          <w:szCs w:val="28"/>
          <w:lang w:eastAsia="ru-RU"/>
        </w:rPr>
      </w:pP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 xml:space="preserve">41. При ликвидации Общины ее имущество, оставшееся после удовлетворения требований кредиторов, подлежит распределению между членами Общины в соответствии с их долей </w:t>
      </w:r>
      <w:r w:rsidR="00D45DE0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в нем</w:t>
      </w:r>
      <w:r w:rsidRPr="00A351E4">
        <w:rPr>
          <w:rFonts w:ascii="Times New Roman" w:eastAsia="Source Han Sans CN Regular" w:hAnsi="Times New Roman" w:cs="Times New Roman"/>
          <w:kern w:val="2"/>
          <w:sz w:val="28"/>
          <w:szCs w:val="28"/>
          <w:lang w:eastAsia="ru-RU"/>
        </w:rPr>
        <w:t>.</w:t>
      </w:r>
    </w:p>
    <w:p w:rsidR="00536F7F" w:rsidRPr="00A351E4" w:rsidRDefault="00536F7F" w:rsidP="009D71AE">
      <w:pPr>
        <w:widowControl w:val="0"/>
        <w:autoSpaceDE w:val="0"/>
        <w:autoSpaceDN w:val="0"/>
        <w:spacing w:after="0" w:line="240" w:lineRule="auto"/>
        <w:ind w:left="5812"/>
        <w:jc w:val="center"/>
        <w:rPr>
          <w:rFonts w:ascii="Times New Roman" w:hAnsi="Times New Roman" w:cs="Times New Roman"/>
          <w:sz w:val="28"/>
        </w:rPr>
      </w:pPr>
    </w:p>
    <w:sectPr w:rsidR="00536F7F" w:rsidRPr="00A351E4" w:rsidSect="006761D0">
      <w:headerReference w:type="default" r:id="rId9"/>
      <w:headerReference w:type="first" r:id="rId10"/>
      <w:pgSz w:w="11906" w:h="16838"/>
      <w:pgMar w:top="1418" w:right="1418" w:bottom="1701" w:left="1418" w:header="720" w:footer="720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5962" w:rsidRDefault="00FF5962" w:rsidP="00A351E4">
      <w:pPr>
        <w:spacing w:after="0" w:line="240" w:lineRule="auto"/>
      </w:pPr>
      <w:r>
        <w:separator/>
      </w:r>
    </w:p>
  </w:endnote>
  <w:endnote w:type="continuationSeparator" w:id="0">
    <w:p w:rsidR="00FF5962" w:rsidRDefault="00FF5962" w:rsidP="00A35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5962" w:rsidRDefault="00FF5962" w:rsidP="00A351E4">
      <w:pPr>
        <w:spacing w:after="0" w:line="240" w:lineRule="auto"/>
      </w:pPr>
      <w:r>
        <w:separator/>
      </w:r>
    </w:p>
  </w:footnote>
  <w:footnote w:type="continuationSeparator" w:id="0">
    <w:p w:rsidR="00FF5962" w:rsidRDefault="00FF5962" w:rsidP="00A35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8274430"/>
      <w:docPartObj>
        <w:docPartGallery w:val="Page Numbers (Top of Page)"/>
        <w:docPartUnique/>
      </w:docPartObj>
    </w:sdtPr>
    <w:sdtEndPr/>
    <w:sdtContent>
      <w:p w:rsidR="00460F74" w:rsidRDefault="00460F74">
        <w:pPr>
          <w:pStyle w:val="a4"/>
          <w:jc w:val="center"/>
        </w:pPr>
        <w:r w:rsidRPr="003C53DA">
          <w:rPr>
            <w:rFonts w:ascii="Times New Roman" w:hAnsi="Times New Roman" w:cs="Times New Roman"/>
            <w:sz w:val="28"/>
          </w:rPr>
          <w:fldChar w:fldCharType="begin"/>
        </w:r>
        <w:r w:rsidRPr="003C53DA">
          <w:rPr>
            <w:rFonts w:ascii="Times New Roman" w:hAnsi="Times New Roman" w:cs="Times New Roman"/>
            <w:sz w:val="28"/>
          </w:rPr>
          <w:instrText>PAGE   \* MERGEFORMAT</w:instrText>
        </w:r>
        <w:r w:rsidRPr="003C53DA">
          <w:rPr>
            <w:rFonts w:ascii="Times New Roman" w:hAnsi="Times New Roman" w:cs="Times New Roman"/>
            <w:sz w:val="28"/>
          </w:rPr>
          <w:fldChar w:fldCharType="separate"/>
        </w:r>
        <w:r w:rsidR="002B33BF">
          <w:rPr>
            <w:rFonts w:ascii="Times New Roman" w:hAnsi="Times New Roman" w:cs="Times New Roman"/>
            <w:noProof/>
            <w:sz w:val="28"/>
          </w:rPr>
          <w:t>3</w:t>
        </w:r>
        <w:r w:rsidRPr="003C53D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460F74" w:rsidRDefault="00460F7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F74" w:rsidRDefault="00460F74">
    <w:pPr>
      <w:pStyle w:val="a4"/>
      <w:jc w:val="center"/>
    </w:pPr>
  </w:p>
  <w:p w:rsidR="00460F74" w:rsidRDefault="00460F7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2"/>
      <w:numFmt w:val="decimal"/>
      <w:lvlText w:val="5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00000005"/>
    <w:multiLevelType w:val="singleLevel"/>
    <w:tmpl w:val="00000005"/>
    <w:name w:val="WW8Num6"/>
    <w:lvl w:ilvl="0">
      <w:start w:val="2"/>
      <w:numFmt w:val="decimal"/>
      <w:lvlText w:val="1.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E231638"/>
    <w:multiLevelType w:val="hybridMultilevel"/>
    <w:tmpl w:val="081A3B44"/>
    <w:lvl w:ilvl="0" w:tplc="D7B85BD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9A7AE6">
      <w:start w:val="1"/>
      <w:numFmt w:val="decimal"/>
      <w:lvlText w:val="%2)"/>
      <w:lvlJc w:val="left"/>
      <w:pPr>
        <w:tabs>
          <w:tab w:val="num" w:pos="1080"/>
        </w:tabs>
        <w:ind w:left="797" w:firstLine="283"/>
      </w:pPr>
      <w:rPr>
        <w:rFonts w:ascii="Times New Roman" w:eastAsia="Times New Roman" w:hAnsi="Times New Roman" w:cs="Times New Roman"/>
        <w:color w:val="00B050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2411F0"/>
    <w:multiLevelType w:val="hybridMultilevel"/>
    <w:tmpl w:val="8A041D8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E04453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>
    <w:nsid w:val="21795F09"/>
    <w:multiLevelType w:val="hybridMultilevel"/>
    <w:tmpl w:val="4F32C5B6"/>
    <w:lvl w:ilvl="0" w:tplc="D7B85BD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C52795"/>
    <w:multiLevelType w:val="multilevel"/>
    <w:tmpl w:val="6A12919A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3240" w:hanging="108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5040" w:hanging="1440"/>
      </w:pPr>
    </w:lvl>
    <w:lvl w:ilvl="6">
      <w:start w:val="1"/>
      <w:numFmt w:val="decimal"/>
      <w:lvlText w:val="%1.%2.%3.%4.%5.%6.%7."/>
      <w:lvlJc w:val="left"/>
      <w:pPr>
        <w:ind w:left="6120" w:hanging="1800"/>
      </w:pPr>
    </w:lvl>
    <w:lvl w:ilvl="7">
      <w:start w:val="1"/>
      <w:numFmt w:val="decimal"/>
      <w:lvlText w:val="%1.%2.%3.%4.%5.%6.%7.%8."/>
      <w:lvlJc w:val="left"/>
      <w:pPr>
        <w:ind w:left="6840" w:hanging="1800"/>
      </w:pPr>
    </w:lvl>
    <w:lvl w:ilvl="8">
      <w:start w:val="1"/>
      <w:numFmt w:val="decimal"/>
      <w:lvlText w:val="%1.%2.%3.%4.%5.%6.%7.%8.%9."/>
      <w:lvlJc w:val="left"/>
      <w:pPr>
        <w:ind w:left="7920" w:hanging="2160"/>
      </w:pPr>
    </w:lvl>
  </w:abstractNum>
  <w:abstractNum w:abstractNumId="7">
    <w:nsid w:val="35554740"/>
    <w:multiLevelType w:val="hybridMultilevel"/>
    <w:tmpl w:val="28ACBC20"/>
    <w:lvl w:ilvl="0" w:tplc="C93E0C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44134D8A"/>
    <w:multiLevelType w:val="multilevel"/>
    <w:tmpl w:val="8B2694F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CB86809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1C2C70"/>
    <w:multiLevelType w:val="hybridMultilevel"/>
    <w:tmpl w:val="0D4C582C"/>
    <w:lvl w:ilvl="0" w:tplc="C93E0C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1ED1D12"/>
    <w:multiLevelType w:val="multilevel"/>
    <w:tmpl w:val="EE8E7A9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68566BC7"/>
    <w:multiLevelType w:val="multilevel"/>
    <w:tmpl w:val="F6BE7D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>
    <w:nsid w:val="6ED23FB4"/>
    <w:multiLevelType w:val="hybridMultilevel"/>
    <w:tmpl w:val="52D05F04"/>
    <w:lvl w:ilvl="0" w:tplc="3336F79A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FBB6D69"/>
    <w:multiLevelType w:val="hybridMultilevel"/>
    <w:tmpl w:val="4E521FE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1"/>
  </w:num>
  <w:num w:numId="8">
    <w:abstractNumId w:val="12"/>
  </w:num>
  <w:num w:numId="9">
    <w:abstractNumId w:val="14"/>
  </w:num>
  <w:num w:numId="10">
    <w:abstractNumId w:val="10"/>
  </w:num>
  <w:num w:numId="1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2"/>
  </w:num>
  <w:num w:numId="15">
    <w:abstractNumId w:val="3"/>
  </w:num>
  <w:num w:numId="16">
    <w:abstractNumId w:val="1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drawingGridHorizontalSpacing w:val="108"/>
  <w:drawingGridVerticalSpacing w:val="18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1E4"/>
    <w:rsid w:val="00001EB8"/>
    <w:rsid w:val="00025857"/>
    <w:rsid w:val="000624CB"/>
    <w:rsid w:val="000A3D9E"/>
    <w:rsid w:val="000B4302"/>
    <w:rsid w:val="00120316"/>
    <w:rsid w:val="001A002C"/>
    <w:rsid w:val="0023624F"/>
    <w:rsid w:val="002620D2"/>
    <w:rsid w:val="00277A7C"/>
    <w:rsid w:val="00277F49"/>
    <w:rsid w:val="002B33BF"/>
    <w:rsid w:val="002D4BCB"/>
    <w:rsid w:val="002E1F9E"/>
    <w:rsid w:val="003025A1"/>
    <w:rsid w:val="00317FA5"/>
    <w:rsid w:val="0034057C"/>
    <w:rsid w:val="00375BA2"/>
    <w:rsid w:val="003E259D"/>
    <w:rsid w:val="00406876"/>
    <w:rsid w:val="004153E2"/>
    <w:rsid w:val="00434B42"/>
    <w:rsid w:val="00440FC0"/>
    <w:rsid w:val="0045737E"/>
    <w:rsid w:val="00460F74"/>
    <w:rsid w:val="004669F4"/>
    <w:rsid w:val="00492750"/>
    <w:rsid w:val="004D1304"/>
    <w:rsid w:val="004D20A5"/>
    <w:rsid w:val="004F1386"/>
    <w:rsid w:val="00531AFF"/>
    <w:rsid w:val="00536F7F"/>
    <w:rsid w:val="00551A20"/>
    <w:rsid w:val="0059484B"/>
    <w:rsid w:val="005B1ADD"/>
    <w:rsid w:val="005B306B"/>
    <w:rsid w:val="005E6C01"/>
    <w:rsid w:val="00611031"/>
    <w:rsid w:val="00651F54"/>
    <w:rsid w:val="00662F06"/>
    <w:rsid w:val="006761D0"/>
    <w:rsid w:val="00695AE2"/>
    <w:rsid w:val="0071033B"/>
    <w:rsid w:val="0072372D"/>
    <w:rsid w:val="00755D00"/>
    <w:rsid w:val="007576E4"/>
    <w:rsid w:val="00775ED6"/>
    <w:rsid w:val="007F1AAF"/>
    <w:rsid w:val="00952CE2"/>
    <w:rsid w:val="00967EE5"/>
    <w:rsid w:val="00982B20"/>
    <w:rsid w:val="009A3293"/>
    <w:rsid w:val="009D71AE"/>
    <w:rsid w:val="00A351E4"/>
    <w:rsid w:val="00A41F34"/>
    <w:rsid w:val="00AC608D"/>
    <w:rsid w:val="00B0441D"/>
    <w:rsid w:val="00B22454"/>
    <w:rsid w:val="00B23D87"/>
    <w:rsid w:val="00B550DD"/>
    <w:rsid w:val="00BF5DA0"/>
    <w:rsid w:val="00C138DC"/>
    <w:rsid w:val="00C5032E"/>
    <w:rsid w:val="00C5773F"/>
    <w:rsid w:val="00CC1637"/>
    <w:rsid w:val="00CF00F4"/>
    <w:rsid w:val="00D45DE0"/>
    <w:rsid w:val="00D71165"/>
    <w:rsid w:val="00D85D11"/>
    <w:rsid w:val="00DB12A4"/>
    <w:rsid w:val="00E13940"/>
    <w:rsid w:val="00E37AC5"/>
    <w:rsid w:val="00F3720E"/>
    <w:rsid w:val="00F87182"/>
    <w:rsid w:val="00FB24A2"/>
    <w:rsid w:val="00FF5962"/>
    <w:rsid w:val="00FF6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0"/>
    <w:link w:val="30"/>
    <w:qFormat/>
    <w:rsid w:val="00A351E4"/>
    <w:pPr>
      <w:widowControl w:val="0"/>
      <w:suppressAutoHyphens/>
      <w:spacing w:after="0" w:line="240" w:lineRule="auto"/>
      <w:jc w:val="center"/>
      <w:outlineLvl w:val="2"/>
    </w:pPr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A351E4"/>
    <w:rPr>
      <w:rFonts w:ascii="PT Astra Serif" w:eastAsia="Source Han Sans CN Regular" w:hAnsi="PT Astra Serif" w:cs="Times New Roman"/>
      <w:b/>
      <w:kern w:val="2"/>
      <w:sz w:val="28"/>
      <w:szCs w:val="24"/>
      <w:lang w:eastAsia="ru-RU"/>
    </w:rPr>
  </w:style>
  <w:style w:type="paragraph" w:customStyle="1" w:styleId="ConsPlusNormal">
    <w:name w:val="ConsPlusNormal"/>
    <w:rsid w:val="00A351E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4">
    <w:name w:val="header"/>
    <w:basedOn w:val="a"/>
    <w:link w:val="a5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A351E4"/>
  </w:style>
  <w:style w:type="paragraph" w:styleId="a6">
    <w:name w:val="footer"/>
    <w:basedOn w:val="a"/>
    <w:link w:val="a7"/>
    <w:uiPriority w:val="99"/>
    <w:unhideWhenUsed/>
    <w:rsid w:val="00A351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A351E4"/>
  </w:style>
  <w:style w:type="paragraph" w:styleId="a0">
    <w:name w:val="Body Text"/>
    <w:basedOn w:val="a"/>
    <w:link w:val="a8"/>
    <w:rsid w:val="00A351E4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character" w:customStyle="1" w:styleId="a8">
    <w:name w:val="Основной текст Знак"/>
    <w:basedOn w:val="a1"/>
    <w:link w:val="a0"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a9">
    <w:name w:val="Текст в заданном формате"/>
    <w:basedOn w:val="a"/>
    <w:rsid w:val="00A351E4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/>
    </w:rPr>
  </w:style>
  <w:style w:type="paragraph" w:styleId="aa">
    <w:name w:val="Body Text First Indent"/>
    <w:basedOn w:val="a0"/>
    <w:link w:val="ab"/>
    <w:uiPriority w:val="99"/>
    <w:semiHidden/>
    <w:unhideWhenUsed/>
    <w:rsid w:val="00A351E4"/>
    <w:pPr>
      <w:widowControl/>
      <w:suppressAutoHyphens w:val="0"/>
      <w:spacing w:after="200" w:line="276" w:lineRule="auto"/>
      <w:ind w:firstLine="360"/>
      <w:jc w:val="left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ab">
    <w:name w:val="Красная строка Знак"/>
    <w:basedOn w:val="a8"/>
    <w:link w:val="aa"/>
    <w:uiPriority w:val="99"/>
    <w:semiHidden/>
    <w:rsid w:val="00A351E4"/>
    <w:rPr>
      <w:rFonts w:ascii="PT Astra Serif" w:eastAsia="Source Han Sans CN Regular" w:hAnsi="PT Astra Serif" w:cs="Times New Roman"/>
      <w:kern w:val="2"/>
      <w:sz w:val="28"/>
      <w:szCs w:val="24"/>
      <w:lang w:eastAsia="ru-RU"/>
    </w:rPr>
  </w:style>
  <w:style w:type="paragraph" w:customStyle="1" w:styleId="ConsPlusNonformat">
    <w:name w:val="ConsPlusNonformat"/>
    <w:rsid w:val="00A351E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A351E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c">
    <w:name w:val="Emphasis"/>
    <w:basedOn w:val="a1"/>
    <w:uiPriority w:val="20"/>
    <w:qFormat/>
    <w:rsid w:val="00A351E4"/>
    <w:rPr>
      <w:i/>
      <w:iCs/>
    </w:rPr>
  </w:style>
  <w:style w:type="paragraph" w:customStyle="1" w:styleId="s1">
    <w:name w:val="s_1"/>
    <w:basedOn w:val="a"/>
    <w:rsid w:val="00A351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1"/>
    <w:uiPriority w:val="99"/>
    <w:unhideWhenUsed/>
    <w:rsid w:val="00A351E4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A351E4"/>
    <w:pPr>
      <w:ind w:left="720"/>
      <w:contextualSpacing/>
    </w:pPr>
  </w:style>
  <w:style w:type="paragraph" w:styleId="af">
    <w:name w:val="footnote text"/>
    <w:basedOn w:val="a"/>
    <w:link w:val="af0"/>
    <w:uiPriority w:val="99"/>
    <w:semiHidden/>
    <w:unhideWhenUsed/>
    <w:rsid w:val="00A351E4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1"/>
    <w:link w:val="af"/>
    <w:uiPriority w:val="99"/>
    <w:semiHidden/>
    <w:rsid w:val="00A351E4"/>
    <w:rPr>
      <w:sz w:val="20"/>
      <w:szCs w:val="20"/>
    </w:rPr>
  </w:style>
  <w:style w:type="character" w:styleId="af1">
    <w:name w:val="footnote reference"/>
    <w:basedOn w:val="a1"/>
    <w:uiPriority w:val="99"/>
    <w:semiHidden/>
    <w:unhideWhenUsed/>
    <w:rsid w:val="00A351E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A351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A351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FAAA1-733E-478E-B0D0-FC180F588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2355</Words>
  <Characters>13424</Characters>
  <Application>Microsoft Office Word</Application>
  <DocSecurity>4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15748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Жмурко Анастасия Юрьевна</dc:creator>
  <cp:lastModifiedBy>Ким Ен Ок</cp:lastModifiedBy>
  <cp:revision>2</cp:revision>
  <cp:lastPrinted>2023-06-29T15:42:00Z</cp:lastPrinted>
  <dcterms:created xsi:type="dcterms:W3CDTF">2023-07-12T06:24:00Z</dcterms:created>
  <dcterms:modified xsi:type="dcterms:W3CDTF">2023-07-12T06:24:00Z</dcterms:modified>
</cp:coreProperties>
</file>