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45737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  <w:r w:rsidRPr="0045737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ПРИЛОЖЕНИЕ № 5</w:t>
      </w:r>
    </w:p>
    <w:p w:rsidR="00A351E4" w:rsidRPr="0045737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45737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к приказу Минюста России</w:t>
      </w:r>
    </w:p>
    <w:p w:rsidR="00A351E4" w:rsidRPr="0045737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45737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от ________№_________</w:t>
      </w: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Default="00A351E4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D4BCB" w:rsidRDefault="002D4BCB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D4BCB" w:rsidRPr="00A351E4" w:rsidRDefault="002D4BCB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ассоциации (союза)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Ассоциация (союз) – объединение юридических лиц и (или) граждан созданное для представления и защиты общих, в том числе профессиональных, интересов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связи с достижением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целей, предусмотренных пунктом 5 настоящего Устава.</w:t>
      </w: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Полное наименование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(союза):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…………………………...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………………………………………………………………………….................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</w:r>
      <w:r w:rsid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2D4B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Сокращенное наименование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(союза):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 ааааааааа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D4BCB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сокращенное наименование на языке народов Российской Федерации и (или) иностранном языке (указать язык):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 ааааааааааааааааа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Место нахождения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(союза):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 ааааааааааааааа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Организационно-правовая форма – ассоциация (союз).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 Требования </w:t>
      </w:r>
      <w:r w:rsidR="000624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става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обязательны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для исполнения всеми органами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и ее членами.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Цель, предмет и виды деятельности </w:t>
      </w:r>
      <w:r w:rsidR="00F871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ссоциации (союза)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Предметом деятельнос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является: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 аа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ями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деятельнос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явля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тся: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 (союз) может осуществлять следующие виды деятельности:</w:t>
      </w:r>
    </w:p>
    <w:p w:rsidR="00A351E4" w:rsidRPr="002D4BCB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2D4BCB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</w:t>
      </w:r>
      <w:r w:rsid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 ааааааа</w:t>
      </w: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2D4BCB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2D4BCB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2D4BCB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2D4BCB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D4BCB" w:rsidRPr="002D4BC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2D4BCB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Виды предпринимательской и иной приносящей доход деятельности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(союза):</w:t>
      </w:r>
    </w:p>
    <w:p w:rsidR="00A351E4" w:rsidRPr="002D4BCB" w:rsidRDefault="00B0441D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Pr="00B0441D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2D4BCB" w:rsidRDefault="00B0441D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B0441D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2D4BCB" w:rsidRDefault="00B0441D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B0441D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2D4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Органы </w:t>
      </w:r>
      <w:r w:rsidR="004F138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ссоциации (союза)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Органами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являются: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собрание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резидент.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Общее собрание членов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Высшим руководящим органом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является Общее собрание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9. Основная функция Общего собрания членов – обеспечение соблюдения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ссоциацией (союзом) целей, в интересах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достижения которых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она была создана.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10. К исключительной компетенции Общего собрания членов относится решение следующих вопросов: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определение приоритетных направлений деятельности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(союза), принципо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формирования и использования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ее имущества;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изменение </w:t>
      </w:r>
      <w:r w:rsidRPr="00A351E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Устава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386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ссоциации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избрание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резидента и Правления и досрочное прекращение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их полномочий;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утверждение годовых отчетов и бухгалтерской (финансовой) отчетности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принятие решения о создании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ссоциацией (союзом) других юридических лиц, об участии в других юридических лицах, о создании филиалов и об открытии представительств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6) принятие решений о реорганизации или ликвидации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(союза), о назначении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иквида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ционной комиссии (ликвидатора) </w:t>
      </w:r>
      <w:r w:rsidR="00982B2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об утверждении ликвидационного баланса;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7) определение порядка приема в состав членов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исключения из числа ее членов, за исключением случаев, если такой порядок определен федеральными законами;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8) назначение аудиторской организации или индивидуального аудитора;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9) принятие решения о порядке определения размера и способа уплаты членских взносов;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10) принятие решений о дополнительных имущественных взносах членов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Общее собрание членов правомочно, если на нем присутствует более половины членов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ассоциации (союза)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13. Решение Общего собрания членов принимается открытым 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голосованием большинством голосов прису</w:t>
      </w:r>
      <w:r w:rsidR="004F1386"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тствующих 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на </w:t>
      </w:r>
      <w:r w:rsidR="00F87182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Общем 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собрании</w:t>
      </w:r>
      <w:r w:rsid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членов ассоциации (союза)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.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Общего собрания членов по вопросам его исключительной компетенции принимается открытым голосованием квалифицированным большинством в ________ голосов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членов, присутствующих на </w:t>
      </w:r>
      <w:r w:rsidR="00D45DE0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Общем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собрании.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Общее собрание членов может проводиться в формате видеоконференции. Факт участия членов в Общем собрании членов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формате видеоконференции отражается в протоколе Общего собрания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Общее собрание членов собирается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но не реже ____ раз(а) в _____ год(а) (лет). Созыв 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Общего собрания организует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Каждому члену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при голосовании принадлежит 1 (один) голос.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Исполнительные органы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Постоянно действующим коллегиальным исполнительным органом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является Правление, которое подотчетно Общему собранию членов.</w:t>
      </w:r>
    </w:p>
    <w:p w:rsidR="00A351E4" w:rsidRPr="004F138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</w:pPr>
      <w:r w:rsidRPr="004F138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17. Правление избирается Общи</w:t>
      </w:r>
      <w:r w:rsidR="004F1386" w:rsidRPr="004F138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м собранием членов на __ год(а)</w:t>
      </w:r>
      <w:r w:rsidRPr="004F138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br/>
        <w:t>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18. Количественный состав Правления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(союза)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определяется Общим собранием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19. Правление осуществляет текущее руководство деятельностью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</w:t>
      </w:r>
      <w:r w:rsidR="004F1386" w:rsidRP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(союза)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принимает решения на своих заседаниях, которые проводятся по мере необходимости, но не реже _____ раз(а) в _____.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 Заседание Правления правомочно, если на нем присутствует более половины его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21. Решения на заседании Правления принимаются открытым голосованием большинством голосов членов, присутствующих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заседании.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 К компетенции Правления относится решение всех вопросов, которые не составляют исключительную компетенцию Общего собрания членов, в том числе:</w:t>
      </w: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организация выполнения решений Общего собрания членов;</w:t>
      </w:r>
    </w:p>
    <w:p w:rsidR="004F1386" w:rsidRPr="00A351E4" w:rsidRDefault="004F1386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созыв Общего собрания членов, утверждение повестки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дня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собрания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определение даты, места, времени и порядка его проведения;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прием в члены и исключение из членов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предварительное одобрение годового отчета и годового бухгалтерского баланса перед утверждением их Общим собранием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 распоряжение имуществом и средствами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6) рассмотрение предложений и заявлений членов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23. Единоличным исполнительным органом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является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резидент.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 Президент избирается на должность Общим собранием членов сроком на ___ (год)(а)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25. К компетенции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резидента относятся любые вопросы деятельности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(союза), не относящиеся к компетенции Общего собрания и Правления, в том числе: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принятие решений и издание приказов по вопросам деятельности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организация подготовки и проведения заседаний Правления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иные полномочия, не относящиеся к исключительной компетенции других органов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26. Президент без доверенности действует от имени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Членство в </w:t>
      </w:r>
      <w:r w:rsidR="004F138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ссоциации (союзе).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 xml:space="preserve">Условия и порядок приема в члены </w:t>
      </w:r>
      <w:r w:rsidR="004F138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ссоциации (союза)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и выхода из нее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27. Членами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могут быть юридические лица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(или) граждане.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28.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сохраняют свою самостоятельность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права.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29. Ассоциация (союз) открыта для вступления в нее новых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30. Прием в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осуществляется Правлением на основании заявления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физическ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заявления и решения уполномоченного органа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(для юридических лиц)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поданных на имя </w:t>
      </w:r>
      <w:r w:rsid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п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резидента </w:t>
      </w:r>
      <w:r w:rsid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а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ссоциации (сою</w:t>
      </w:r>
      <w:r w:rsidR="004F1386"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за). Заявление рассматривается </w:t>
      </w:r>
      <w:r w:rsidRPr="004F138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на ближайшем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 дня подачи заявления заседании Правления.</w:t>
      </w: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31. Заявитель обязан в течение 10 дней со дня уведомления о приеме его в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внести вступи</w:t>
      </w:r>
      <w:r w:rsidR="007576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тельный взнос.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32. Член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вправе по своему усмотрению выйти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из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33. Член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(союза), систематически не выполняющий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или ненадлежащим образом выполняющий свои обязанности либо нарушивший принятые на себя обязательства перед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ссоциацией (союзом), а также препятствующий своими действиями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бездействием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работе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(союза), может быть исключен из нее по решению Правления.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Правления об исключении из членов может быть обжаловано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Общем собрании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и обязанности членов Ассоциации (союза)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34.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вправе: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безвозмездно пользоваться ее услугами;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 участвовать в управлении делами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в порядке, установленном настоящим Уставом и иными актами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избирать и быть избранными в органы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 получать информацию о деятельности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путем направления запроса в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35.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 обязаны: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не разглашать конфиденциальную информацию о деятельности </w:t>
      </w:r>
      <w:r w:rsidR="004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ссоциации (союза);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не совершать действий, заведомо направленных на причинение вреда </w:t>
      </w:r>
      <w:r w:rsidR="004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ссоциации (союзу), членом которой он является;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не совершать действий, которые существенно затрудняют или делают невозможным достижение целей, ради которых создана </w:t>
      </w:r>
      <w:r w:rsidR="004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ссоциация (союз);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уплачивать членские взносы;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 решению Общего собрания</w:t>
      </w:r>
      <w:r w:rsidR="004F13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членов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вносить дополнительные имущественные взносы.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36. Члены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могут иметь также иные права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нести иные обязанности в соответствии с законодательством Российской Федерации.</w:t>
      </w:r>
    </w:p>
    <w:p w:rsidR="00A351E4" w:rsidRPr="00D45DE0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 xml:space="preserve">оставшегося после ликвидации </w:t>
      </w:r>
      <w:r w:rsidR="004F138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ссоциации (союза)</w:t>
      </w:r>
    </w:p>
    <w:p w:rsidR="00A351E4" w:rsidRPr="00D45DE0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Theme="minorEastAsia" w:hAnsi="Calibri" w:cs="Calibri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37. При ликвидации </w:t>
      </w:r>
      <w:r w:rsidR="004F13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ссоциации (союза) оставшееся после удовлетворения требований кредиторов имущество направляется 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удовлетворение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интерес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ее членов в связи с достижением целей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деятельности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F87182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ссоциации (союза)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(или) на благотворительные цели 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порядке, определенном 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бщим собранием членов.</w:t>
      </w:r>
    </w:p>
    <w:p w:rsidR="00536F7F" w:rsidRPr="00A351E4" w:rsidRDefault="00536F7F" w:rsidP="0045737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</w:rPr>
      </w:pPr>
    </w:p>
    <w:sectPr w:rsidR="00536F7F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C2" w:rsidRDefault="000B43C2" w:rsidP="00A351E4">
      <w:pPr>
        <w:spacing w:after="0" w:line="240" w:lineRule="auto"/>
      </w:pPr>
      <w:r>
        <w:separator/>
      </w:r>
    </w:p>
  </w:endnote>
  <w:endnote w:type="continuationSeparator" w:id="0">
    <w:p w:rsidR="000B43C2" w:rsidRDefault="000B43C2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C2" w:rsidRDefault="000B43C2" w:rsidP="00A351E4">
      <w:pPr>
        <w:spacing w:after="0" w:line="240" w:lineRule="auto"/>
      </w:pPr>
      <w:r>
        <w:separator/>
      </w:r>
    </w:p>
  </w:footnote>
  <w:footnote w:type="continuationSeparator" w:id="0">
    <w:p w:rsidR="000B43C2" w:rsidRDefault="000B43C2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407931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6347D2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0B43C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5737E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347D2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67EE5"/>
    <w:rsid w:val="00982B20"/>
    <w:rsid w:val="009A3293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2774A-DBDD-4A13-AD2F-A495F4E7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1399</Words>
  <Characters>7975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2023-07-12T06:21:00Z</dcterms:created>
  <dcterms:modified xsi:type="dcterms:W3CDTF">2023-07-12T06:21:00Z</dcterms:modified>
</cp:coreProperties>
</file>