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2" w:rsidRPr="00563542" w:rsidRDefault="00563542" w:rsidP="005635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66A" w:rsidRPr="0002427E" w:rsidRDefault="00563542" w:rsidP="0098466A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867" w:right="185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УВЕДОМЛЕНИЕ</w:t>
      </w:r>
      <w:r w:rsidR="0098466A" w:rsidRPr="000242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98466A" w:rsidRPr="0002427E" w:rsidRDefault="0098466A" w:rsidP="0098466A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867" w:right="1856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02427E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о проведении экспертизы нормативного правового акта</w:t>
      </w:r>
    </w:p>
    <w:p w:rsidR="00563542" w:rsidRPr="00563542" w:rsidRDefault="00563542" w:rsidP="0002427E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542">
        <w:rPr>
          <w:rFonts w:ascii="Times New Roman" w:hAnsi="Times New Roman" w:cs="Times New Roman"/>
          <w:spacing w:val="-1"/>
          <w:sz w:val="28"/>
          <w:szCs w:val="28"/>
        </w:rPr>
        <w:t xml:space="preserve">Настоящим </w:t>
      </w:r>
      <w:r w:rsidR="00A85D59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муниципальных транспорта, энергетики и связи администрации</w:t>
      </w:r>
      <w:r w:rsidRPr="00024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</w:t>
      </w:r>
      <w:r w:rsidR="002B502B" w:rsidRPr="0002427E">
        <w:rPr>
          <w:rFonts w:ascii="Times New Roman" w:hAnsi="Times New Roman" w:cs="Times New Roman"/>
          <w:sz w:val="28"/>
          <w:szCs w:val="28"/>
        </w:rPr>
        <w:t xml:space="preserve"> у</w:t>
      </w:r>
      <w:r w:rsidR="002B502B" w:rsidRPr="0002427E">
        <w:rPr>
          <w:rFonts w:ascii="Times New Roman" w:hAnsi="Times New Roman" w:cs="Times New Roman"/>
          <w:spacing w:val="-1"/>
          <w:sz w:val="28"/>
          <w:szCs w:val="28"/>
        </w:rPr>
        <w:t xml:space="preserve">ведомляет о </w:t>
      </w:r>
      <w:r w:rsidR="008029E8" w:rsidRPr="0002427E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проведении публичных консультаций в целях проведения </w:t>
      </w:r>
      <w:r w:rsidR="000E1E4B" w:rsidRPr="0002427E">
        <w:rPr>
          <w:rFonts w:ascii="Times New Roman" w:hAnsi="Times New Roman" w:cs="Times New Roman"/>
          <w:spacing w:val="-1"/>
          <w:sz w:val="28"/>
          <w:szCs w:val="28"/>
        </w:rPr>
        <w:t xml:space="preserve">экспертизы </w:t>
      </w:r>
      <w:r w:rsidR="00A85D59">
        <w:rPr>
          <w:rFonts w:ascii="Times New Roman" w:hAnsi="Times New Roman" w:cs="Times New Roman"/>
          <w:spacing w:val="-1"/>
          <w:sz w:val="28"/>
          <w:szCs w:val="28"/>
        </w:rPr>
        <w:t xml:space="preserve">проекта </w:t>
      </w:r>
      <w:r w:rsidR="000E1E4B" w:rsidRPr="0002427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нормативного </w:t>
      </w:r>
      <w:r w:rsidR="000E1E4B" w:rsidRPr="0002427E">
        <w:rPr>
          <w:rFonts w:ascii="Times New Roman" w:hAnsi="Times New Roman" w:cs="Times New Roman"/>
          <w:sz w:val="28"/>
          <w:szCs w:val="28"/>
        </w:rPr>
        <w:t>правового</w:t>
      </w:r>
      <w:r w:rsidRPr="00563542">
        <w:rPr>
          <w:rFonts w:ascii="Times New Roman" w:hAnsi="Times New Roman" w:cs="Times New Roman"/>
          <w:sz w:val="28"/>
          <w:szCs w:val="28"/>
        </w:rPr>
        <w:t xml:space="preserve"> </w:t>
      </w:r>
      <w:r w:rsidR="000E1E4B" w:rsidRPr="0002427E">
        <w:rPr>
          <w:rFonts w:ascii="Times New Roman" w:hAnsi="Times New Roman" w:cs="Times New Roman"/>
          <w:spacing w:val="-1"/>
          <w:sz w:val="28"/>
          <w:szCs w:val="28"/>
        </w:rPr>
        <w:t>акта</w:t>
      </w:r>
      <w:r w:rsidRPr="0056354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8173B" w:rsidRPr="0002427E" w:rsidRDefault="00A3452D" w:rsidP="00455A55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27E">
        <w:rPr>
          <w:rFonts w:ascii="Times New Roman" w:hAnsi="Times New Roman" w:cs="Times New Roman"/>
          <w:b/>
          <w:sz w:val="28"/>
          <w:szCs w:val="28"/>
        </w:rPr>
        <w:t>Нормативный правовой акт:</w:t>
      </w:r>
      <w:r w:rsidR="00E80B9F" w:rsidRPr="000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D59" w:rsidRPr="00A85D59">
        <w:rPr>
          <w:rFonts w:ascii="Times New Roman" w:hAnsi="Times New Roman" w:cs="Times New Roman"/>
          <w:sz w:val="28"/>
          <w:szCs w:val="28"/>
        </w:rPr>
        <w:t>Проект решения Собрания муниципального образования городской округ «Охинский» «Об утверждении положения по осуществлению муниципального контроля на автомобильной транспорте, городском наземном электрическом транспорте и в дорожном хозяйстве на территории муниципального образования городской округ «Охинский»</w:t>
      </w:r>
      <w:r w:rsidR="00F96BDE" w:rsidRPr="000242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542" w:rsidRPr="0002427E" w:rsidRDefault="00563542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Разработчик</w:t>
      </w:r>
      <w:r w:rsidRPr="005635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</w:t>
      </w:r>
      <w:r w:rsidRPr="0056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нормативного</w:t>
      </w:r>
      <w:r w:rsidRPr="0056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правового</w:t>
      </w:r>
      <w:r w:rsidRPr="0056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542">
        <w:rPr>
          <w:rFonts w:ascii="Times New Roman" w:hAnsi="Times New Roman" w:cs="Times New Roman"/>
          <w:b/>
          <w:spacing w:val="-1"/>
          <w:sz w:val="28"/>
          <w:szCs w:val="28"/>
        </w:rPr>
        <w:t>акта</w:t>
      </w:r>
      <w:r w:rsidR="00B405A4" w:rsidRPr="0002427E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r w:rsidR="00B405A4" w:rsidRPr="0002427E">
        <w:rPr>
          <w:rFonts w:ascii="Times New Roman" w:hAnsi="Times New Roman" w:cs="Times New Roman"/>
          <w:sz w:val="28"/>
          <w:szCs w:val="28"/>
        </w:rPr>
        <w:t xml:space="preserve"> </w:t>
      </w:r>
      <w:r w:rsidR="00A85D59" w:rsidRPr="00A85D59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муниципальных транспорта, энергетики и связи администрации муниципального образования городской округ «Охинский»</w:t>
      </w:r>
      <w:r w:rsidR="00B405A4" w:rsidRPr="0002427E">
        <w:rPr>
          <w:rFonts w:ascii="Times New Roman" w:hAnsi="Times New Roman" w:cs="Times New Roman"/>
          <w:sz w:val="28"/>
          <w:szCs w:val="28"/>
        </w:rPr>
        <w:t>.</w:t>
      </w:r>
    </w:p>
    <w:p w:rsidR="00FB0B69" w:rsidRPr="0002427E" w:rsidRDefault="00FB0B69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Инициаторы экспертизы (предложения):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85D59" w:rsidRPr="00A85D59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муниципальных транспорта, энергетики и связи администрации муниципального образования городской округ «Охинский»</w:t>
      </w:r>
      <w:r w:rsidRPr="0002427E">
        <w:rPr>
          <w:rFonts w:ascii="Times New Roman" w:hAnsi="Times New Roman" w:cs="Times New Roman"/>
          <w:sz w:val="28"/>
          <w:szCs w:val="28"/>
        </w:rPr>
        <w:t>.</w:t>
      </w:r>
    </w:p>
    <w:p w:rsidR="00E21A6A" w:rsidRPr="0002427E" w:rsidRDefault="00E21A6A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Ответственное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подразделение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проведение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публичных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консультаций: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отдел жилищно-коммунального хозяйства, муниципальных транспорта, энергетики и связи администрации муниципального образования городской округ «Охинский»</w:t>
      </w:r>
      <w:r w:rsidR="00210297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719AF" w:rsidRPr="0003446A" w:rsidRDefault="001719AF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Сроки проведения публичных консультаций: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.2021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D4B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27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8D4B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.2021</w:t>
      </w:r>
    </w:p>
    <w:p w:rsidR="001719AF" w:rsidRPr="0003446A" w:rsidRDefault="001719AF" w:rsidP="0002427E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 и замечания по нормативному правовому акту,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поступившие после указанного срока, рассмотрению не подлежат.</w:t>
      </w:r>
    </w:p>
    <w:p w:rsidR="001719AF" w:rsidRPr="0003446A" w:rsidRDefault="001719AF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Адреса для направлен</w:t>
      </w:r>
      <w:r w:rsidR="00B143A5"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ия своих предложений, замечаний </w:t>
      </w: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принимаются по адресу: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694490, г. Оха, ул. Ленина, д.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13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каб</w:t>
      </w:r>
      <w:proofErr w:type="spellEnd"/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109</w:t>
      </w:r>
      <w:proofErr w:type="gramEnd"/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 также по</w:t>
      </w:r>
      <w:r w:rsidR="00B143A5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адресу электронной почты: </w:t>
      </w:r>
      <w:proofErr w:type="spellStart"/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proofErr w:type="spellStart"/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gkh</w:t>
      </w:r>
      <w:proofErr w:type="spellEnd"/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@</w:t>
      </w:r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mail</w:t>
      </w:r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spellStart"/>
      <w:r w:rsidR="00A85D59" w:rsidRPr="00A85D59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719AF" w:rsidRPr="0003446A" w:rsidRDefault="001719AF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Контактный телефон ответственного лица органа-разработчика:</w:t>
      </w:r>
      <w:r w:rsidR="00B143A5"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B143A5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07</w:t>
      </w:r>
      <w:r w:rsidR="00B143A5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60</w:t>
      </w:r>
      <w:r w:rsidR="00B143A5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8E0F9A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-0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8E0F9A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85D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</w:t>
      </w:r>
    </w:p>
    <w:p w:rsidR="001719AF" w:rsidRPr="0003446A" w:rsidRDefault="004C4FB2" w:rsidP="00A85D59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 уведомлению прилагае</w:t>
      </w:r>
      <w:r w:rsidR="001719AF"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тся:</w:t>
      </w:r>
      <w:r w:rsidRPr="0002427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85D59" w:rsidRPr="00A85D59">
        <w:rPr>
          <w:rFonts w:ascii="Times New Roman" w:hAnsi="Times New Roman" w:cs="Times New Roman"/>
          <w:sz w:val="28"/>
          <w:szCs w:val="28"/>
        </w:rPr>
        <w:t>Проект решения Собрания муниципального образования городской округ «Охинский» «Об утверждении положения по осуществлению муниципального контроля на автомобильной транспорте, городском наземном электрическом транспорте и в дорожном хозяйстве на территории муниципального образования городской округ «Охинский».</w:t>
      </w:r>
      <w:r w:rsidRPr="000242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27E" w:rsidRDefault="0002427E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719AF" w:rsidRPr="0003446A" w:rsidRDefault="001719AF" w:rsidP="0002427E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Комментарий:</w:t>
      </w:r>
    </w:p>
    <w:p w:rsidR="0002427E" w:rsidRPr="0002427E" w:rsidRDefault="001719AF" w:rsidP="006C1489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Публичные консультации проводятся в целях проведения экспертизы</w:t>
      </w:r>
      <w:r w:rsidR="00F96BDE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нормативных правовых актов муниципального образования городской округ</w:t>
      </w:r>
      <w:r w:rsidR="00F96BDE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«Охинский», затрагивающих вопросы осуществления предпринимательской</w:t>
      </w:r>
      <w:r w:rsidR="00F96BDE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инвестиционной деятельности. В рамках публичных консультаций все</w:t>
      </w:r>
      <w:r w:rsidR="006C14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заинтересованные лица могут направить свои предложения и замечания по</w:t>
      </w:r>
      <w:r w:rsidR="00F96BDE"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4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данному нормативному акту.</w:t>
      </w:r>
    </w:p>
    <w:p w:rsidR="00662CFD" w:rsidRDefault="0002427E" w:rsidP="00A85D59">
      <w:pPr>
        <w:shd w:val="clear" w:color="auto" w:fill="FFFFFF"/>
        <w:spacing w:after="0" w:line="276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действующих нормативных правовых актов проводится во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исполнение постановления администрации муниципального образования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городской округ «Охинский» от 27.10.2017 № 1006 «Об утверждении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проведения оценки регулирующего воздействия проектов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нормативных правовых актов и экспертизы муниципальных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нормативных правовых актов муниципального образования городской округ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«Охинский», в соответствии с планом проведения экспертизы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нормативных правовых актов муниципального образования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городской округ «Охинский», затрагивающих вопросы осуществления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предпринимательской</w:t>
      </w:r>
      <w:proofErr w:type="gramEnd"/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инвестиционной</w:t>
      </w:r>
      <w:r w:rsidR="00E9282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 на 2021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в целя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выявления положений, вводящих избыточные обязанности, запреты и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ограничения для субъектов предпринимательской и инвестиционной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способствующих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введению;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положений,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способствующих возникновению необоснованных расходов субъектов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предпринимательской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инвестиционной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деятельности,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бюджета</w:t>
      </w:r>
      <w:r w:rsidR="001554E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образования; положений необоснованно затрудняющих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осуществление предпринимательской и инвестиционной деятельности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также положений, которые необоснованно способствуют ограничению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конкуренции.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2427E" w:rsidRPr="0002427E" w:rsidRDefault="0002427E" w:rsidP="00A85D59">
      <w:pPr>
        <w:shd w:val="clear" w:color="auto" w:fill="FFFFFF"/>
        <w:spacing w:after="0" w:line="276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42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Приглашаем принять участие в экспертизе всех заинтересованных лиц.</w:t>
      </w:r>
      <w:r w:rsidR="00662C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02427E" w:rsidRPr="0003446A" w:rsidRDefault="0002427E" w:rsidP="00662CFD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B0B69" w:rsidRDefault="00FB0B69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A7201" w:rsidRDefault="00CA7201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A7201" w:rsidRPr="0002427E" w:rsidRDefault="00CA7201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63542" w:rsidRPr="00563542" w:rsidRDefault="00563542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27E" w:rsidRPr="00CA7201" w:rsidRDefault="00CA7201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01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CA7201" w:rsidRPr="00CA7201" w:rsidRDefault="00A85D59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Наташкин Дмитрий Александрович</w:t>
      </w:r>
    </w:p>
    <w:p w:rsidR="00CA7201" w:rsidRPr="00CA7201" w:rsidRDefault="00A85D59" w:rsidP="0002427E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</w:t>
      </w:r>
      <w:r w:rsidR="00CA7201" w:rsidRPr="00CA7201">
        <w:rPr>
          <w:rFonts w:ascii="Times New Roman" w:hAnsi="Times New Roman" w:cs="Times New Roman"/>
          <w:sz w:val="24"/>
          <w:szCs w:val="24"/>
        </w:rPr>
        <w:t>42437</w:t>
      </w:r>
      <w:r>
        <w:rPr>
          <w:rFonts w:ascii="Times New Roman" w:hAnsi="Times New Roman" w:cs="Times New Roman"/>
          <w:sz w:val="24"/>
          <w:szCs w:val="24"/>
        </w:rPr>
        <w:t>) 5-07-60</w:t>
      </w:r>
    </w:p>
    <w:sectPr w:rsidR="00CA7201" w:rsidRPr="00CA7201" w:rsidSect="0002427E">
      <w:pgSz w:w="11910" w:h="16840"/>
      <w:pgMar w:top="426" w:right="711" w:bottom="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5"/>
      <w:numFmt w:val="decimal"/>
      <w:lvlText w:val="%1."/>
      <w:lvlJc w:val="left"/>
      <w:pPr>
        <w:ind w:left="36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84" w:hanging="240"/>
      </w:pPr>
    </w:lvl>
    <w:lvl w:ilvl="2">
      <w:numFmt w:val="bullet"/>
      <w:lvlText w:val="•"/>
      <w:lvlJc w:val="left"/>
      <w:pPr>
        <w:ind w:left="2206" w:hanging="240"/>
      </w:pPr>
    </w:lvl>
    <w:lvl w:ilvl="3">
      <w:numFmt w:val="bullet"/>
      <w:lvlText w:val="•"/>
      <w:lvlJc w:val="left"/>
      <w:pPr>
        <w:ind w:left="3129" w:hanging="240"/>
      </w:pPr>
    </w:lvl>
    <w:lvl w:ilvl="4">
      <w:numFmt w:val="bullet"/>
      <w:lvlText w:val="•"/>
      <w:lvlJc w:val="left"/>
      <w:pPr>
        <w:ind w:left="4051" w:hanging="240"/>
      </w:pPr>
    </w:lvl>
    <w:lvl w:ilvl="5">
      <w:numFmt w:val="bullet"/>
      <w:lvlText w:val="•"/>
      <w:lvlJc w:val="left"/>
      <w:pPr>
        <w:ind w:left="4974" w:hanging="240"/>
      </w:pPr>
    </w:lvl>
    <w:lvl w:ilvl="6">
      <w:numFmt w:val="bullet"/>
      <w:lvlText w:val="•"/>
      <w:lvlJc w:val="left"/>
      <w:pPr>
        <w:ind w:left="5896" w:hanging="240"/>
      </w:pPr>
    </w:lvl>
    <w:lvl w:ilvl="7">
      <w:numFmt w:val="bullet"/>
      <w:lvlText w:val="•"/>
      <w:lvlJc w:val="left"/>
      <w:pPr>
        <w:ind w:left="6819" w:hanging="240"/>
      </w:pPr>
    </w:lvl>
    <w:lvl w:ilvl="8">
      <w:numFmt w:val="bullet"/>
      <w:lvlText w:val="•"/>
      <w:lvlJc w:val="left"/>
      <w:pPr>
        <w:ind w:left="7741" w:hanging="240"/>
      </w:pPr>
    </w:lvl>
  </w:abstractNum>
  <w:abstractNum w:abstractNumId="1">
    <w:nsid w:val="00000403"/>
    <w:multiLevelType w:val="multilevel"/>
    <w:tmpl w:val="00000886"/>
    <w:lvl w:ilvl="0">
      <w:start w:val="8"/>
      <w:numFmt w:val="decimal"/>
      <w:lvlText w:val="%1."/>
      <w:lvlJc w:val="left"/>
      <w:pPr>
        <w:ind w:left="36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84" w:hanging="240"/>
      </w:pPr>
    </w:lvl>
    <w:lvl w:ilvl="2">
      <w:numFmt w:val="bullet"/>
      <w:lvlText w:val="•"/>
      <w:lvlJc w:val="left"/>
      <w:pPr>
        <w:ind w:left="2206" w:hanging="240"/>
      </w:pPr>
    </w:lvl>
    <w:lvl w:ilvl="3">
      <w:numFmt w:val="bullet"/>
      <w:lvlText w:val="•"/>
      <w:lvlJc w:val="left"/>
      <w:pPr>
        <w:ind w:left="3129" w:hanging="240"/>
      </w:pPr>
    </w:lvl>
    <w:lvl w:ilvl="4">
      <w:numFmt w:val="bullet"/>
      <w:lvlText w:val="•"/>
      <w:lvlJc w:val="left"/>
      <w:pPr>
        <w:ind w:left="4051" w:hanging="240"/>
      </w:pPr>
    </w:lvl>
    <w:lvl w:ilvl="5">
      <w:numFmt w:val="bullet"/>
      <w:lvlText w:val="•"/>
      <w:lvlJc w:val="left"/>
      <w:pPr>
        <w:ind w:left="4974" w:hanging="240"/>
      </w:pPr>
    </w:lvl>
    <w:lvl w:ilvl="6">
      <w:numFmt w:val="bullet"/>
      <w:lvlText w:val="•"/>
      <w:lvlJc w:val="left"/>
      <w:pPr>
        <w:ind w:left="5896" w:hanging="240"/>
      </w:pPr>
    </w:lvl>
    <w:lvl w:ilvl="7">
      <w:numFmt w:val="bullet"/>
      <w:lvlText w:val="•"/>
      <w:lvlJc w:val="left"/>
      <w:pPr>
        <w:ind w:left="6819" w:hanging="240"/>
      </w:pPr>
    </w:lvl>
    <w:lvl w:ilvl="8">
      <w:numFmt w:val="bullet"/>
      <w:lvlText w:val="•"/>
      <w:lvlJc w:val="left"/>
      <w:pPr>
        <w:ind w:left="7741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42"/>
    <w:rsid w:val="0002427E"/>
    <w:rsid w:val="0003446A"/>
    <w:rsid w:val="000E1E4B"/>
    <w:rsid w:val="001554E7"/>
    <w:rsid w:val="001719AF"/>
    <w:rsid w:val="00210297"/>
    <w:rsid w:val="002B502B"/>
    <w:rsid w:val="00455A55"/>
    <w:rsid w:val="004C4FB2"/>
    <w:rsid w:val="004E4456"/>
    <w:rsid w:val="00517513"/>
    <w:rsid w:val="00544461"/>
    <w:rsid w:val="00563542"/>
    <w:rsid w:val="00662CFD"/>
    <w:rsid w:val="006A7EBE"/>
    <w:rsid w:val="006C1489"/>
    <w:rsid w:val="006F1532"/>
    <w:rsid w:val="008029E8"/>
    <w:rsid w:val="008D4B8E"/>
    <w:rsid w:val="008E0F9A"/>
    <w:rsid w:val="0098173B"/>
    <w:rsid w:val="0098466A"/>
    <w:rsid w:val="00A3452D"/>
    <w:rsid w:val="00A85D59"/>
    <w:rsid w:val="00B143A5"/>
    <w:rsid w:val="00B244FF"/>
    <w:rsid w:val="00B405A4"/>
    <w:rsid w:val="00CA20BF"/>
    <w:rsid w:val="00CA7201"/>
    <w:rsid w:val="00E21A6A"/>
    <w:rsid w:val="00E80B9F"/>
    <w:rsid w:val="00E92820"/>
    <w:rsid w:val="00F96BDE"/>
    <w:rsid w:val="00FB0B69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Щур Ирина Александровна</dc:creator>
  <cp:lastModifiedBy>Дмитрий Александрович Наташкин</cp:lastModifiedBy>
  <cp:revision>6</cp:revision>
  <dcterms:created xsi:type="dcterms:W3CDTF">2021-10-20T04:16:00Z</dcterms:created>
  <dcterms:modified xsi:type="dcterms:W3CDTF">2021-10-22T04:13:00Z</dcterms:modified>
</cp:coreProperties>
</file>