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i/>
          <w:iCs/>
          <w:color w:val="auto"/>
          <w:szCs w:val="28"/>
        </w:rPr>
      </w:pPr>
      <w:r w:rsidRPr="00A8588C">
        <w:rPr>
          <w:b/>
          <w:bCs/>
          <w:i/>
          <w:iCs/>
          <w:color w:val="auto"/>
          <w:szCs w:val="28"/>
        </w:rPr>
        <w:t xml:space="preserve">Муниципальное образование городской округ «Охинский»  </w:t>
      </w: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36"/>
          <w:szCs w:val="36"/>
        </w:rPr>
      </w:pPr>
      <w:r w:rsidRPr="00A8588C">
        <w:rPr>
          <w:b/>
          <w:bCs/>
          <w:color w:val="auto"/>
          <w:sz w:val="36"/>
          <w:szCs w:val="36"/>
        </w:rPr>
        <w:t>СОБРАНИЕ</w:t>
      </w: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0"/>
          <w:szCs w:val="20"/>
        </w:rPr>
      </w:pPr>
      <w:r w:rsidRPr="00A8588C">
        <w:rPr>
          <w:b/>
          <w:bCs/>
          <w:color w:val="auto"/>
          <w:sz w:val="20"/>
          <w:szCs w:val="20"/>
        </w:rPr>
        <w:t>2018-2023</w:t>
      </w: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0"/>
          <w:szCs w:val="20"/>
        </w:rPr>
      </w:pP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32"/>
          <w:szCs w:val="32"/>
        </w:rPr>
      </w:pPr>
      <w:r w:rsidRPr="00A8588C">
        <w:rPr>
          <w:b/>
          <w:bCs/>
          <w:color w:val="auto"/>
          <w:sz w:val="32"/>
          <w:szCs w:val="32"/>
        </w:rPr>
        <w:t>Р Е Ш Е Н И Е</w:t>
      </w:r>
    </w:p>
    <w:p w:rsidR="00A8588C" w:rsidRPr="00A8588C" w:rsidRDefault="00A8588C" w:rsidP="00A8588C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ind w:right="0" w:firstLine="0"/>
        <w:jc w:val="right"/>
        <w:rPr>
          <w:b/>
          <w:bCs/>
          <w:color w:val="auto"/>
          <w:sz w:val="20"/>
          <w:szCs w:val="20"/>
          <w:u w:val="single"/>
        </w:rPr>
      </w:pP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color w:val="auto"/>
          <w:sz w:val="20"/>
          <w:szCs w:val="20"/>
        </w:rPr>
      </w:pPr>
    </w:p>
    <w:p w:rsidR="00A8588C" w:rsidRPr="00A8588C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  <w:r w:rsidRPr="00A8588C">
        <w:rPr>
          <w:b/>
          <w:color w:val="auto"/>
          <w:sz w:val="24"/>
          <w:szCs w:val="24"/>
        </w:rPr>
        <w:t>№ ______ от __________2021 г.</w:t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 w:rsidRPr="00A8588C"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  <w:t xml:space="preserve">       </w:t>
      </w:r>
      <w:r w:rsidRPr="00A8588C">
        <w:rPr>
          <w:b/>
          <w:bCs/>
          <w:color w:val="auto"/>
          <w:sz w:val="24"/>
          <w:szCs w:val="24"/>
        </w:rPr>
        <w:t>г. Оха</w:t>
      </w:r>
    </w:p>
    <w:p w:rsidR="00A8588C" w:rsidRPr="00A8588C" w:rsidRDefault="00A8588C" w:rsidP="00A8588C">
      <w:pPr>
        <w:spacing w:after="0" w:line="240" w:lineRule="auto"/>
        <w:ind w:right="0" w:firstLine="0"/>
        <w:jc w:val="left"/>
        <w:rPr>
          <w:b/>
          <w:bCs/>
          <w:color w:val="auto"/>
          <w:sz w:val="24"/>
          <w:szCs w:val="24"/>
        </w:rPr>
      </w:pPr>
    </w:p>
    <w:p w:rsidR="00A8588C" w:rsidRPr="00A8588C" w:rsidRDefault="00A8588C" w:rsidP="00A8588C">
      <w:pPr>
        <w:spacing w:after="0" w:line="240" w:lineRule="auto"/>
        <w:ind w:right="0" w:firstLine="0"/>
        <w:rPr>
          <w:rFonts w:ascii="Bookman Old Style" w:hAnsi="Bookman Old Style" w:cs="Courier New"/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8588C" w:rsidRPr="00A8588C" w:rsidTr="00A77EED">
        <w:tc>
          <w:tcPr>
            <w:tcW w:w="4678" w:type="dxa"/>
          </w:tcPr>
          <w:p w:rsidR="00A8588C" w:rsidRPr="00A8588C" w:rsidRDefault="004C7D5D" w:rsidP="00CE3582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 внесении дополнений</w:t>
            </w:r>
            <w:r w:rsidR="00CE3582">
              <w:rPr>
                <w:b/>
                <w:color w:val="auto"/>
                <w:sz w:val="24"/>
                <w:szCs w:val="24"/>
              </w:rPr>
              <w:t xml:space="preserve"> в Положение</w:t>
            </w:r>
            <w:r w:rsidR="00A8588C" w:rsidRPr="00A8588C">
              <w:rPr>
                <w:b/>
                <w:color w:val="auto"/>
                <w:sz w:val="24"/>
                <w:szCs w:val="24"/>
              </w:rPr>
              <w:t xml:space="preserve"> о порядке </w:t>
            </w:r>
            <w:r w:rsidR="00CE3582">
              <w:rPr>
                <w:b/>
                <w:color w:val="auto"/>
                <w:sz w:val="24"/>
                <w:szCs w:val="24"/>
              </w:rPr>
              <w:t>и условиях приватизации имущества, находящегося в собственности муниципального образования городской округ «Охинский», утвержденного решением Собрания муниципального образования городской округ «Охинский» от 08.06.2017 № 5.49-3</w:t>
            </w:r>
          </w:p>
        </w:tc>
      </w:tr>
    </w:tbl>
    <w:p w:rsidR="00060019" w:rsidRPr="00A8588C" w:rsidRDefault="00060019" w:rsidP="00A8588C">
      <w:pPr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A8588C" w:rsidRPr="00A8588C" w:rsidRDefault="00A8588C" w:rsidP="00060019">
      <w:pPr>
        <w:pStyle w:val="a3"/>
        <w:spacing w:line="276" w:lineRule="auto"/>
      </w:pPr>
      <w:r w:rsidRPr="00A8588C">
        <w:rPr>
          <w:sz w:val="24"/>
          <w:szCs w:val="24"/>
        </w:rPr>
        <w:tab/>
      </w:r>
      <w:r w:rsidRPr="00A8588C">
        <w:t>В соответствии с Гражданским кодексом РФ, ст. 16 Федерального закона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</w:t>
      </w:r>
      <w:r w:rsidR="004C7D5D">
        <w:t>,</w:t>
      </w:r>
      <w:r w:rsidRPr="00A8588C">
        <w:t xml:space="preserve"> руководствуясь Уставом муниципального образования городской округ «Охинский»</w:t>
      </w:r>
    </w:p>
    <w:p w:rsidR="00060019" w:rsidRPr="00A8588C" w:rsidRDefault="00060019" w:rsidP="00060019">
      <w:pPr>
        <w:pStyle w:val="a3"/>
        <w:spacing w:line="276" w:lineRule="auto"/>
        <w:rPr>
          <w:sz w:val="24"/>
          <w:szCs w:val="24"/>
        </w:rPr>
      </w:pPr>
    </w:p>
    <w:p w:rsidR="00A8588C" w:rsidRPr="00A8588C" w:rsidRDefault="00A8588C" w:rsidP="00060019">
      <w:pPr>
        <w:pStyle w:val="a3"/>
        <w:spacing w:line="276" w:lineRule="auto"/>
        <w:rPr>
          <w:b/>
        </w:rPr>
      </w:pPr>
      <w:r w:rsidRPr="00A8588C">
        <w:rPr>
          <w:b/>
        </w:rPr>
        <w:t>Собрание РЕШИЛО:</w:t>
      </w:r>
    </w:p>
    <w:p w:rsidR="00A8588C" w:rsidRPr="00A8588C" w:rsidRDefault="00A8588C" w:rsidP="00EC1235">
      <w:pPr>
        <w:pStyle w:val="a3"/>
        <w:rPr>
          <w:b/>
        </w:rPr>
      </w:pPr>
    </w:p>
    <w:p w:rsidR="00322904" w:rsidRDefault="00A8588C" w:rsidP="00EC1235">
      <w:pPr>
        <w:pStyle w:val="a3"/>
      </w:pPr>
      <w:r w:rsidRPr="00A8588C">
        <w:tab/>
        <w:t>1.</w:t>
      </w:r>
      <w:r w:rsidR="00D134BC">
        <w:t xml:space="preserve"> </w:t>
      </w:r>
      <w:r w:rsidR="004C7D5D">
        <w:t>Дополнить</w:t>
      </w:r>
      <w:r w:rsidR="001602BE">
        <w:t xml:space="preserve"> Положение о п</w:t>
      </w:r>
      <w:r w:rsidR="00CE3582">
        <w:t>орядке и условиях приватизации имущества, находящегося в собственности муниципального образования городской округ «Охинский», утвержденного решением Собрания муниципального образования городской</w:t>
      </w:r>
      <w:r w:rsidR="004C7D5D">
        <w:t xml:space="preserve"> округ «Охинский» от 08.06.2017 </w:t>
      </w:r>
      <w:r w:rsidR="00060019">
        <w:t>№ 5.49-3</w:t>
      </w:r>
      <w:r w:rsidR="00322904">
        <w:t xml:space="preserve"> статьей</w:t>
      </w:r>
      <w:r w:rsidR="00CE3582">
        <w:t xml:space="preserve"> 10 следующего содержания:</w:t>
      </w:r>
    </w:p>
    <w:p w:rsidR="00060019" w:rsidRDefault="00060019" w:rsidP="00EC1235">
      <w:pPr>
        <w:pStyle w:val="a3"/>
        <w:jc w:val="center"/>
      </w:pPr>
    </w:p>
    <w:p w:rsidR="00CE3582" w:rsidRDefault="00322904" w:rsidP="00EC1235">
      <w:pPr>
        <w:pStyle w:val="a3"/>
        <w:jc w:val="center"/>
      </w:pPr>
      <w:r>
        <w:t>«</w:t>
      </w:r>
      <w:r w:rsidR="00CE3582">
        <w:t>10. Порядок подведения итогов продажи имущества</w:t>
      </w:r>
    </w:p>
    <w:p w:rsidR="00CE3582" w:rsidRDefault="00CE3582" w:rsidP="00EC1235">
      <w:pPr>
        <w:pStyle w:val="a3"/>
        <w:jc w:val="center"/>
      </w:pPr>
      <w:r>
        <w:t>без объявления цены</w:t>
      </w:r>
    </w:p>
    <w:p w:rsidR="006C1E3A" w:rsidRDefault="005C6E69" w:rsidP="006C1E3A">
      <w:pPr>
        <w:pStyle w:val="a3"/>
      </w:pPr>
      <w:r>
        <w:t>10.1</w:t>
      </w:r>
      <w:r w:rsidR="006C1E3A" w:rsidRPr="006C1E3A">
        <w:t xml:space="preserve"> </w:t>
      </w:r>
      <w:r w:rsidR="006C1E3A">
        <w:t xml:space="preserve">Продажа государственного или муниципального имущества без объявления цены осуществляется, если продажа этого имущества посредством </w:t>
      </w:r>
      <w:r w:rsidR="00767CB7">
        <w:t xml:space="preserve">аукциона (конкурса), </w:t>
      </w:r>
      <w:r w:rsidR="006C1E3A">
        <w:t>публичного предложения не состоялась.</w:t>
      </w:r>
      <w:bookmarkStart w:id="0" w:name="_GoBack"/>
      <w:bookmarkEnd w:id="0"/>
    </w:p>
    <w:p w:rsidR="005C6E69" w:rsidRDefault="006C1E3A" w:rsidP="00EC1235">
      <w:pPr>
        <w:pStyle w:val="a3"/>
      </w:pPr>
      <w:r>
        <w:t xml:space="preserve">10.2 </w:t>
      </w:r>
      <w:r w:rsidR="005C6E69">
        <w:t xml:space="preserve">При продаже государственного или муниципального имущества без объявления цены его начальная цена не определяется. </w:t>
      </w:r>
    </w:p>
    <w:p w:rsidR="00CE3582" w:rsidRDefault="005C6E69" w:rsidP="00EC1235">
      <w:pPr>
        <w:pStyle w:val="a3"/>
      </w:pPr>
      <w:r>
        <w:t>10.3</w:t>
      </w:r>
      <w:r w:rsidR="00CE3582">
        <w:t xml:space="preserve">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</w:t>
      </w:r>
      <w:r w:rsidR="00CE3582">
        <w:lastRenderedPageBreak/>
        <w:t>оформляется протоколом об итогах продажи имущества в порядке, установленном настоящим Положением.</w:t>
      </w:r>
    </w:p>
    <w:p w:rsidR="00CE3582" w:rsidRDefault="00CE3582" w:rsidP="00EC1235">
      <w:pPr>
        <w:pStyle w:val="a3"/>
      </w:pPr>
      <w:r>
        <w:t>Подведение итогов продажи имущества без объявления осуществляется не позднее трех рабочих со дня окончания приема заявок и предложений о цене имущества.</w:t>
      </w:r>
    </w:p>
    <w:p w:rsidR="00CE3582" w:rsidRDefault="005C6E69" w:rsidP="00EC1235">
      <w:pPr>
        <w:pStyle w:val="a3"/>
      </w:pPr>
      <w:r>
        <w:t>10.4</w:t>
      </w:r>
      <w:r w:rsidR="00CE3582">
        <w:t xml:space="preserve"> Покупателем имущества признается:</w:t>
      </w:r>
    </w:p>
    <w:p w:rsidR="00CE3582" w:rsidRDefault="00CE3582" w:rsidP="00EC1235">
      <w:pPr>
        <w:pStyle w:val="a3"/>
      </w:pPr>
      <w:r>
        <w:t>а) в случае регистрации одного предложения о цене имущества участник, представивший это предложение;</w:t>
      </w:r>
    </w:p>
    <w:p w:rsidR="00CE3582" w:rsidRDefault="00CE3582" w:rsidP="00EC1235">
      <w:pPr>
        <w:pStyle w:val="a3"/>
      </w:pPr>
      <w:r>
        <w:t>б) в случае регистрации нескольких предложений о цене имущества участник, предложивший наибольшую цену за продаваемое имущество;</w:t>
      </w:r>
    </w:p>
    <w:p w:rsidR="00CE3582" w:rsidRDefault="00CE3582" w:rsidP="00EC1235">
      <w:pPr>
        <w:pStyle w:val="a3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и зарегистрирована ранее других.</w:t>
      </w:r>
    </w:p>
    <w:p w:rsidR="00CE3582" w:rsidRDefault="005C6E69" w:rsidP="00EC1235">
      <w:pPr>
        <w:pStyle w:val="a3"/>
      </w:pPr>
      <w:r>
        <w:t>10.5</w:t>
      </w:r>
      <w:r w:rsidR="00CE3582">
        <w:t xml:space="preserve"> Протокол об итогах продажи имущества без объявления цены составляется и подписывается продавцом в лице председателя Комитета в день подведения итогов продажи имущества и должен содержать:</w:t>
      </w:r>
    </w:p>
    <w:p w:rsidR="00CE3582" w:rsidRDefault="00CE3582" w:rsidP="00EC1235">
      <w:pPr>
        <w:pStyle w:val="a3"/>
      </w:pPr>
      <w:r>
        <w:t>а) сведения об имуществе;</w:t>
      </w:r>
    </w:p>
    <w:p w:rsidR="00CE3582" w:rsidRDefault="00CE3582" w:rsidP="00EC1235">
      <w:pPr>
        <w:pStyle w:val="a3"/>
      </w:pPr>
      <w:r>
        <w:t>б) количество поступивших и зарегистрированных заявок;</w:t>
      </w:r>
    </w:p>
    <w:p w:rsidR="00CE3582" w:rsidRDefault="00CE3582" w:rsidP="00EC1235">
      <w:pPr>
        <w:pStyle w:val="a3"/>
      </w:pPr>
      <w:r>
        <w:t>в) сведения об отказе в принятии заявок с указанием причин отказов;</w:t>
      </w:r>
    </w:p>
    <w:p w:rsidR="00CE3582" w:rsidRDefault="00CE3582" w:rsidP="00EC1235">
      <w:pPr>
        <w:pStyle w:val="a3"/>
      </w:pPr>
      <w:r>
        <w:t>г) сведения о рассмотренных предложениях о цене имущества с указанием подавших их претендентов;</w:t>
      </w:r>
    </w:p>
    <w:p w:rsidR="00CE3582" w:rsidRDefault="00CE3582" w:rsidP="00EC1235">
      <w:pPr>
        <w:pStyle w:val="a3"/>
      </w:pPr>
      <w:r>
        <w:t>д) сведения о покупателе имущества;</w:t>
      </w:r>
    </w:p>
    <w:p w:rsidR="00CE3582" w:rsidRDefault="00CE3582" w:rsidP="00EC1235">
      <w:pPr>
        <w:pStyle w:val="a3"/>
      </w:pPr>
      <w:r>
        <w:t>е) сведения о цене приобретения имущества, предложенной покупателем;</w:t>
      </w:r>
    </w:p>
    <w:p w:rsidR="00CE3582" w:rsidRDefault="00CE3582" w:rsidP="00EC1235">
      <w:pPr>
        <w:pStyle w:val="a3"/>
      </w:pPr>
      <w:r>
        <w:t>ж) иные необходимые сведения, установленные федеральным законодательством.</w:t>
      </w:r>
    </w:p>
    <w:p w:rsidR="00CE3582" w:rsidRDefault="005C6E69" w:rsidP="00EC1235">
      <w:pPr>
        <w:pStyle w:val="a3"/>
      </w:pPr>
      <w:r>
        <w:t>10.6</w:t>
      </w:r>
      <w:r w:rsidR="00CE3582">
        <w:t xml:space="preserve"> </w:t>
      </w:r>
      <w:proofErr w:type="gramStart"/>
      <w:r w:rsidR="00CE3582">
        <w:t>В</w:t>
      </w:r>
      <w:proofErr w:type="gramEnd"/>
      <w:r w:rsidR="00CE3582">
        <w:t xml:space="preserve"> день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 </w:t>
      </w:r>
    </w:p>
    <w:p w:rsidR="00CE3582" w:rsidRDefault="00CE3582" w:rsidP="00EC1235">
      <w:pPr>
        <w:pStyle w:val="a3"/>
      </w:pPr>
      <w:r>
        <w:t>На официальном сайте администрации муниципального образования городской округ «Охинский» в информационно-телекоммуникационной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размещается следующая информация:</w:t>
      </w:r>
    </w:p>
    <w:p w:rsidR="00CE3582" w:rsidRDefault="00CE3582" w:rsidP="00EC1235">
      <w:pPr>
        <w:pStyle w:val="a3"/>
      </w:pPr>
      <w:r>
        <w:t>а) наименование имущества и иные позволяющие его индивидуализировать сведения (спецификация лота);</w:t>
      </w:r>
    </w:p>
    <w:p w:rsidR="00CE3582" w:rsidRDefault="00CE3582" w:rsidP="00EC1235">
      <w:pPr>
        <w:pStyle w:val="a3"/>
      </w:pPr>
      <w:r>
        <w:t>б) цена сделки;</w:t>
      </w:r>
    </w:p>
    <w:p w:rsidR="00CE3582" w:rsidRDefault="00CE3582" w:rsidP="00EC1235">
      <w:pPr>
        <w:pStyle w:val="a3"/>
      </w:pPr>
      <w:r>
        <w:t>в) фамилия, имя, отчество (при наличии) физического лица или наименование юридического лица - победителя.</w:t>
      </w:r>
    </w:p>
    <w:p w:rsidR="00CE3582" w:rsidRDefault="005C6E69" w:rsidP="00EC1235">
      <w:pPr>
        <w:pStyle w:val="a3"/>
      </w:pPr>
      <w:r>
        <w:t>10.7</w:t>
      </w:r>
      <w:r w:rsidR="00CE3582">
        <w:t xml:space="preserve">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одного предложения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E3582" w:rsidRDefault="005C6E69" w:rsidP="00EC1235">
      <w:pPr>
        <w:pStyle w:val="a3"/>
      </w:pPr>
      <w:r>
        <w:lastRenderedPageBreak/>
        <w:t>10.8</w:t>
      </w:r>
      <w:r w:rsidR="00CE3582">
        <w:t xml:space="preserve"> Информационное сообщение об итогах продажи имущества размещается в соответствии с требованиями Федерального закона «О приватизации государственного и муниципального имущества»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 - на сайте продавца в сети Интернет.</w:t>
      </w:r>
    </w:p>
    <w:p w:rsidR="00CE3582" w:rsidRDefault="005C6E69" w:rsidP="00EC1235">
      <w:pPr>
        <w:pStyle w:val="a3"/>
      </w:pPr>
      <w:r>
        <w:t>10.9</w:t>
      </w:r>
      <w:r w:rsidR="00CE3582">
        <w:t xml:space="preserve"> Договор купли-продажи имущества заключается с победителем в течение 5 (пяти) рабочих дней со дня подведения итогов продажи имущества без объявления цены.</w:t>
      </w:r>
    </w:p>
    <w:p w:rsidR="00A8588C" w:rsidRPr="00A8588C" w:rsidRDefault="005C6E69" w:rsidP="00EC1235">
      <w:pPr>
        <w:pStyle w:val="a3"/>
      </w:pPr>
      <w:r>
        <w:t>10.10</w:t>
      </w:r>
      <w:r w:rsidR="00CE3582">
        <w:t xml:space="preserve"> При уклонении покупателя от заключения договора купли-продажи имущества в срок, указанный в пункте 10.7 настоящего Положения, покупатель утрачивает право на заключение такого договора. В этом случае продажа имущ</w:t>
      </w:r>
      <w:r w:rsidR="00322904">
        <w:t>ества признается несостоявшейся»</w:t>
      </w:r>
      <w:r w:rsidR="00060019">
        <w:t>.</w:t>
      </w:r>
    </w:p>
    <w:p w:rsidR="00A8588C" w:rsidRPr="00A8588C" w:rsidRDefault="00A77EED" w:rsidP="00EC1235">
      <w:pPr>
        <w:pStyle w:val="a3"/>
      </w:pPr>
      <w:r>
        <w:tab/>
        <w:t>2</w:t>
      </w:r>
      <w:r w:rsidR="00A8588C" w:rsidRPr="00A8588C">
        <w:t>. Опубликовать настоящее решение Собрания муниципального образования городской округ «Охинский» в газете «Сахалинский нефтяник» и разместить на официальном сайте администрации городского округа «Охинский».</w:t>
      </w:r>
    </w:p>
    <w:p w:rsidR="00A8588C" w:rsidRPr="00A8588C" w:rsidRDefault="00A77EED" w:rsidP="00EC1235">
      <w:pPr>
        <w:pStyle w:val="a3"/>
      </w:pPr>
      <w:r>
        <w:tab/>
        <w:t>3</w:t>
      </w:r>
      <w:r w:rsidR="00A8588C" w:rsidRPr="00A8588C">
        <w:t>. Настоящее решение вступает в силу со дня его официального опубликования в газете «Сахалинский нефтяник».</w:t>
      </w:r>
    </w:p>
    <w:p w:rsidR="00A8588C" w:rsidRDefault="00A77EED" w:rsidP="00EC1235">
      <w:pPr>
        <w:pStyle w:val="a3"/>
      </w:pPr>
      <w:r>
        <w:tab/>
        <w:t>4</w:t>
      </w:r>
      <w:r w:rsidR="00A8588C" w:rsidRPr="00A8588C">
        <w:t>. Контроль за исполнением настоящего решения возложить на Председателя Собрания муниципального образования городской округ «</w:t>
      </w:r>
      <w:proofErr w:type="spellStart"/>
      <w:r w:rsidR="00A8588C" w:rsidRPr="00A8588C">
        <w:t>Охинский</w:t>
      </w:r>
      <w:proofErr w:type="spellEnd"/>
      <w:r w:rsidR="00A8588C" w:rsidRPr="00A8588C">
        <w:t xml:space="preserve">» А.Г. </w:t>
      </w:r>
      <w:proofErr w:type="spellStart"/>
      <w:r w:rsidR="00A8588C" w:rsidRPr="00A8588C">
        <w:t>Силенгинского</w:t>
      </w:r>
      <w:proofErr w:type="spellEnd"/>
      <w:r w:rsidR="00A8588C" w:rsidRPr="00A8588C">
        <w:t>.</w:t>
      </w:r>
    </w:p>
    <w:p w:rsidR="003D271B" w:rsidRPr="00322904" w:rsidRDefault="003D271B" w:rsidP="00060019">
      <w:pPr>
        <w:pStyle w:val="a3"/>
        <w:spacing w:line="276" w:lineRule="auto"/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073"/>
        <w:gridCol w:w="1559"/>
        <w:gridCol w:w="3827"/>
      </w:tblGrid>
      <w:tr w:rsidR="00A8588C" w:rsidRPr="00A8588C" w:rsidTr="00E80D54">
        <w:tc>
          <w:tcPr>
            <w:tcW w:w="4073" w:type="dxa"/>
            <w:tcBorders>
              <w:bottom w:val="single" w:sz="4" w:space="0" w:color="auto"/>
            </w:tcBorders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  <w:r w:rsidRPr="00A8588C">
              <w:rPr>
                <w:b/>
                <w:color w:val="auto"/>
                <w:szCs w:val="28"/>
              </w:rPr>
              <w:t>Председатель Собрания муниципального образования городской округ «Охинский»</w:t>
            </w:r>
          </w:p>
          <w:p w:rsidR="00A8588C" w:rsidRPr="00A8588C" w:rsidRDefault="00A8588C" w:rsidP="00A8588C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</w:p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559" w:type="dxa"/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  <w:r w:rsidRPr="00A8588C">
              <w:rPr>
                <w:b/>
                <w:color w:val="auto"/>
                <w:szCs w:val="28"/>
              </w:rPr>
              <w:t>Глава муниципального образования городской округ «Охинский»</w:t>
            </w:r>
          </w:p>
        </w:tc>
      </w:tr>
      <w:tr w:rsidR="00A8588C" w:rsidRPr="00A8588C" w:rsidTr="00E80D54">
        <w:tc>
          <w:tcPr>
            <w:tcW w:w="4073" w:type="dxa"/>
            <w:tcBorders>
              <w:top w:val="single" w:sz="4" w:space="0" w:color="auto"/>
            </w:tcBorders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  <w:r w:rsidRPr="00A8588C">
              <w:rPr>
                <w:b/>
                <w:color w:val="auto"/>
                <w:szCs w:val="28"/>
              </w:rPr>
              <w:t xml:space="preserve">А.Г. </w:t>
            </w:r>
            <w:proofErr w:type="spellStart"/>
            <w:r w:rsidRPr="00A8588C">
              <w:rPr>
                <w:b/>
                <w:color w:val="auto"/>
                <w:szCs w:val="28"/>
              </w:rPr>
              <w:t>Силенгинский</w:t>
            </w:r>
            <w:proofErr w:type="spellEnd"/>
          </w:p>
        </w:tc>
        <w:tc>
          <w:tcPr>
            <w:tcW w:w="1559" w:type="dxa"/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8588C" w:rsidRPr="00A8588C" w:rsidRDefault="00A8588C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</w:p>
          <w:p w:rsidR="00A8588C" w:rsidRPr="00A8588C" w:rsidRDefault="00F82628" w:rsidP="00A8588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Е.Н. Касьянова</w:t>
            </w:r>
          </w:p>
        </w:tc>
      </w:tr>
    </w:tbl>
    <w:p w:rsidR="00F82628" w:rsidRDefault="00F82628" w:rsidP="00EC1235">
      <w:pPr>
        <w:pStyle w:val="1"/>
        <w:numPr>
          <w:ilvl w:val="0"/>
          <w:numId w:val="0"/>
        </w:numPr>
        <w:spacing w:after="248"/>
        <w:ind w:left="425" w:right="72"/>
        <w:jc w:val="both"/>
        <w:sectPr w:rsidR="00F82628" w:rsidSect="00C86218">
          <w:type w:val="continuous"/>
          <w:pgSz w:w="11780" w:h="16780"/>
          <w:pgMar w:top="1191" w:right="697" w:bottom="1191" w:left="1389" w:header="720" w:footer="720" w:gutter="0"/>
          <w:cols w:space="720"/>
        </w:sectPr>
      </w:pPr>
    </w:p>
    <w:p w:rsidR="003D271B" w:rsidRDefault="003D271B" w:rsidP="00EC1235">
      <w:pPr>
        <w:pStyle w:val="a3"/>
        <w:ind w:firstLine="0"/>
      </w:pPr>
    </w:p>
    <w:sectPr w:rsidR="003D271B" w:rsidSect="00F82628">
      <w:pgSz w:w="11780" w:h="16780"/>
      <w:pgMar w:top="1152" w:right="698" w:bottom="1189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7BBA"/>
    <w:multiLevelType w:val="hybridMultilevel"/>
    <w:tmpl w:val="C76CF316"/>
    <w:lvl w:ilvl="0" w:tplc="42B23A9E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684CF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C0DE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E11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C0AA1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78571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6A99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AA11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57B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17502"/>
    <w:multiLevelType w:val="hybridMultilevel"/>
    <w:tmpl w:val="1984541A"/>
    <w:lvl w:ilvl="0" w:tplc="ECCABCD4">
      <w:start w:val="2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365460">
      <w:start w:val="1"/>
      <w:numFmt w:val="lowerLetter"/>
      <w:lvlText w:val="%2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5AC338">
      <w:start w:val="1"/>
      <w:numFmt w:val="lowerRoman"/>
      <w:lvlText w:val="%3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2ECA8">
      <w:start w:val="1"/>
      <w:numFmt w:val="decimal"/>
      <w:lvlText w:val="%4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AA55E">
      <w:start w:val="1"/>
      <w:numFmt w:val="lowerLetter"/>
      <w:lvlText w:val="%5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46BA12">
      <w:start w:val="1"/>
      <w:numFmt w:val="lowerRoman"/>
      <w:lvlText w:val="%6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B6F328">
      <w:start w:val="1"/>
      <w:numFmt w:val="decimal"/>
      <w:lvlText w:val="%7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4CBCC">
      <w:start w:val="1"/>
      <w:numFmt w:val="lowerLetter"/>
      <w:lvlText w:val="%8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07EE8">
      <w:start w:val="1"/>
      <w:numFmt w:val="lowerRoman"/>
      <w:lvlText w:val="%9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C146A"/>
    <w:multiLevelType w:val="hybridMultilevel"/>
    <w:tmpl w:val="BB82F7C0"/>
    <w:lvl w:ilvl="0" w:tplc="232CCB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42E26">
      <w:start w:val="1"/>
      <w:numFmt w:val="lowerLetter"/>
      <w:lvlText w:val="%2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42A59E">
      <w:start w:val="1"/>
      <w:numFmt w:val="lowerRoman"/>
      <w:lvlText w:val="%3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A6F500">
      <w:start w:val="1"/>
      <w:numFmt w:val="decimal"/>
      <w:lvlText w:val="%4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D2A3B4">
      <w:start w:val="1"/>
      <w:numFmt w:val="lowerLetter"/>
      <w:lvlText w:val="%5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8CF93E">
      <w:start w:val="1"/>
      <w:numFmt w:val="lowerRoman"/>
      <w:lvlText w:val="%6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3472C2">
      <w:start w:val="1"/>
      <w:numFmt w:val="decimal"/>
      <w:lvlText w:val="%7"/>
      <w:lvlJc w:val="left"/>
      <w:pPr>
        <w:ind w:left="8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DA0C52">
      <w:start w:val="1"/>
      <w:numFmt w:val="lowerLetter"/>
      <w:lvlText w:val="%8"/>
      <w:lvlJc w:val="left"/>
      <w:pPr>
        <w:ind w:left="8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C94F4">
      <w:start w:val="1"/>
      <w:numFmt w:val="lowerRoman"/>
      <w:lvlText w:val="%9"/>
      <w:lvlJc w:val="left"/>
      <w:pPr>
        <w:ind w:left="9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A"/>
    <w:rsid w:val="00001BE6"/>
    <w:rsid w:val="00011982"/>
    <w:rsid w:val="00060019"/>
    <w:rsid w:val="00072F98"/>
    <w:rsid w:val="000E192F"/>
    <w:rsid w:val="001602BE"/>
    <w:rsid w:val="00184C30"/>
    <w:rsid w:val="00221448"/>
    <w:rsid w:val="00322904"/>
    <w:rsid w:val="00367EA9"/>
    <w:rsid w:val="003D271B"/>
    <w:rsid w:val="00433784"/>
    <w:rsid w:val="004C7D5D"/>
    <w:rsid w:val="004D6AE1"/>
    <w:rsid w:val="00531461"/>
    <w:rsid w:val="0055325B"/>
    <w:rsid w:val="00590885"/>
    <w:rsid w:val="005C6E69"/>
    <w:rsid w:val="00600F61"/>
    <w:rsid w:val="006157B8"/>
    <w:rsid w:val="00661ECA"/>
    <w:rsid w:val="00670A7D"/>
    <w:rsid w:val="006C1E3A"/>
    <w:rsid w:val="00767CB7"/>
    <w:rsid w:val="007F4042"/>
    <w:rsid w:val="008178B7"/>
    <w:rsid w:val="0084001A"/>
    <w:rsid w:val="00863A1B"/>
    <w:rsid w:val="00883F50"/>
    <w:rsid w:val="008973C0"/>
    <w:rsid w:val="008B3AA4"/>
    <w:rsid w:val="008F68BE"/>
    <w:rsid w:val="00A26A99"/>
    <w:rsid w:val="00A77EED"/>
    <w:rsid w:val="00A8588C"/>
    <w:rsid w:val="00B34EE2"/>
    <w:rsid w:val="00BA5768"/>
    <w:rsid w:val="00C33405"/>
    <w:rsid w:val="00C6628B"/>
    <w:rsid w:val="00C75425"/>
    <w:rsid w:val="00C86218"/>
    <w:rsid w:val="00C9079C"/>
    <w:rsid w:val="00CE3582"/>
    <w:rsid w:val="00D134BC"/>
    <w:rsid w:val="00D56000"/>
    <w:rsid w:val="00D96276"/>
    <w:rsid w:val="00E14EAC"/>
    <w:rsid w:val="00EC1235"/>
    <w:rsid w:val="00EE3EDA"/>
    <w:rsid w:val="00EF0C76"/>
    <w:rsid w:val="00F73B02"/>
    <w:rsid w:val="00F82628"/>
    <w:rsid w:val="00F90FB1"/>
    <w:rsid w:val="00FB1F28"/>
    <w:rsid w:val="00FC4B4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5A3"/>
  <w15:docId w15:val="{B8794334-E09A-4885-9E6D-8F5204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37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2628"/>
    <w:pPr>
      <w:spacing w:after="0" w:line="240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cp:lastModifiedBy>Петрова Наталья Александровна</cp:lastModifiedBy>
  <cp:revision>74</cp:revision>
  <cp:lastPrinted>2021-09-30T06:31:00Z</cp:lastPrinted>
  <dcterms:created xsi:type="dcterms:W3CDTF">2021-06-15T04:24:00Z</dcterms:created>
  <dcterms:modified xsi:type="dcterms:W3CDTF">2021-09-30T06:36:00Z</dcterms:modified>
</cp:coreProperties>
</file>