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ED54" w14:textId="77777777" w:rsidR="004A15C6" w:rsidRPr="004A15C6" w:rsidRDefault="004A15C6" w:rsidP="004A15C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4A15C6">
        <w:rPr>
          <w:rFonts w:ascii="Times New Roman" w:eastAsia="Arial Unicode MS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137C1940" wp14:editId="1AE176BB">
            <wp:extent cx="516890" cy="683895"/>
            <wp:effectExtent l="0" t="0" r="0" b="1905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866F" w14:textId="77777777" w:rsidR="004A15C6" w:rsidRPr="004A15C6" w:rsidRDefault="004A15C6" w:rsidP="004A15C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7CD31EC5" w14:textId="77777777" w:rsidR="004A15C6" w:rsidRPr="00246428" w:rsidRDefault="004A15C6" w:rsidP="004A15C6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АДМИНИСТРАЦИЯ МУНИЦИПАЛЬНОГО ОБРАЗОВАНИЯ</w:t>
      </w:r>
    </w:p>
    <w:p w14:paraId="4A507296" w14:textId="77777777" w:rsidR="004A15C6" w:rsidRPr="00246428" w:rsidRDefault="004A15C6" w:rsidP="004A15C6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ГОРОДСКОЙ ОКРУГ «ОХИНСКИЙ»</w:t>
      </w:r>
    </w:p>
    <w:p w14:paraId="192F5103" w14:textId="3E957210" w:rsidR="000A330D" w:rsidRPr="000A330D" w:rsidRDefault="004A15C6" w:rsidP="00A71ABC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246428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ПОСТАНОВЛЕНИЕ</w:t>
      </w:r>
    </w:p>
    <w:p w14:paraId="35FD94AF" w14:textId="77777777" w:rsidR="00604A7D" w:rsidRDefault="00604A7D" w:rsidP="00604A7D">
      <w:pPr>
        <w:widowControl w:val="0"/>
        <w:tabs>
          <w:tab w:val="left" w:pos="780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4775F49C" w14:textId="75C39DB0" w:rsidR="004A15C6" w:rsidRPr="000A330D" w:rsidRDefault="004A15C6" w:rsidP="000A330D">
      <w:pPr>
        <w:widowControl w:val="0"/>
        <w:tabs>
          <w:tab w:val="left" w:pos="7800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ru-RU"/>
        </w:rPr>
      </w:pPr>
      <w:r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A56E04" w:rsidRPr="00A56E04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</w:t>
      </w:r>
      <w:r w:rsidR="00A61CD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</w:t>
      </w:r>
      <w:r w:rsidR="000C3FEB" w:rsidRPr="00A56E04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0C3FEB"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</w:t>
      </w:r>
      <w:r w:rsid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</w:t>
      </w:r>
      <w:r w:rsidR="00A61CD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</w:t>
      </w:r>
      <w:r w:rsidR="000C3FEB"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604A7D"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г. Оха</w:t>
      </w:r>
      <w:r w:rsidR="000C3FEB"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</w:t>
      </w:r>
      <w:r w:rsidR="009D26D2"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</w:t>
      </w:r>
      <w:r w:rsid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</w:t>
      </w:r>
      <w:r w:rsidR="003C78C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</w:t>
      </w:r>
      <w:r w:rsid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A61CD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</w:t>
      </w:r>
      <w:r w:rsidR="00F43899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</w:t>
      </w:r>
      <w:r w:rsidR="00A61CD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</w:t>
      </w:r>
      <w:r w:rsidR="00DE6844"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9D26D2" w:rsidRPr="0024642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№</w:t>
      </w:r>
      <w:r w:rsidR="0054255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A56E04" w:rsidRPr="00A56E04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</w:t>
      </w:r>
      <w:r w:rsidR="00A61CD2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</w:t>
      </w:r>
    </w:p>
    <w:p w14:paraId="1335EAA7" w14:textId="77777777" w:rsidR="006F2B0C" w:rsidRDefault="006F2B0C" w:rsidP="004A15C6">
      <w:pPr>
        <w:widowControl w:val="0"/>
        <w:suppressAutoHyphens/>
        <w:spacing w:after="0" w:line="240" w:lineRule="auto"/>
        <w:ind w:right="539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08585E24" w14:textId="77777777" w:rsidR="000A330D" w:rsidRDefault="000A330D" w:rsidP="004A15C6">
      <w:pPr>
        <w:widowControl w:val="0"/>
        <w:suppressAutoHyphens/>
        <w:spacing w:after="0" w:line="240" w:lineRule="auto"/>
        <w:ind w:right="539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1677C450" w14:textId="2D16DFD1" w:rsidR="004A15C6" w:rsidRPr="00603B78" w:rsidRDefault="004A15C6" w:rsidP="004A15C6">
      <w:pPr>
        <w:widowControl w:val="0"/>
        <w:suppressAutoHyphens/>
        <w:spacing w:after="0" w:line="240" w:lineRule="auto"/>
        <w:ind w:right="5395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 внес</w:t>
      </w:r>
      <w:r w:rsidR="00484481"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ении изменений и дополнений в п</w:t>
      </w:r>
      <w:r w:rsidR="000C3FEB"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остановление</w:t>
      </w:r>
      <w:r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r w:rsidR="000C3FEB"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администрации муниципального образования городской округ «Охинский» от </w:t>
      </w:r>
      <w:r w:rsidR="0015340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21</w:t>
      </w:r>
      <w:r w:rsidR="000C3FEB"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.0</w:t>
      </w:r>
      <w:r w:rsidR="0015340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8</w:t>
      </w:r>
      <w:r w:rsidR="000C3FEB"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.20</w:t>
      </w:r>
      <w:r w:rsidR="0015340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23</w:t>
      </w:r>
      <w:r w:rsidR="000C3FEB"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№ </w:t>
      </w:r>
      <w:r w:rsidR="0015340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538</w:t>
      </w:r>
      <w:r w:rsidR="000C3FEB"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«</w:t>
      </w:r>
      <w:bookmarkStart w:id="0" w:name="_Hlk158295772"/>
      <w:r w:rsidR="0015340B" w:rsidRPr="0015340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 создании, содержании, использовании и восполнении муниципального резерва материальных ресурсов для ликвидации чрезвычайных ситуаций природного и техногенного характера на территории муниципального образования городской округ «Охинский»</w:t>
      </w:r>
      <w:r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  <w:bookmarkEnd w:id="0"/>
    </w:p>
    <w:p w14:paraId="0BB2FB05" w14:textId="77777777" w:rsidR="00604A7D" w:rsidRPr="005C3E64" w:rsidRDefault="004A15C6" w:rsidP="004A15C6">
      <w:pPr>
        <w:widowControl w:val="0"/>
        <w:tabs>
          <w:tab w:val="left" w:pos="700"/>
        </w:tabs>
        <w:suppressAutoHyphens/>
        <w:spacing w:after="0" w:line="36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4A15C6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ab/>
      </w:r>
      <w:r w:rsidRPr="004A15C6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ab/>
      </w:r>
    </w:p>
    <w:p w14:paraId="6C54AD01" w14:textId="77777777" w:rsidR="004A15C6" w:rsidRPr="00603B78" w:rsidRDefault="004A15C6" w:rsidP="004A15C6">
      <w:pPr>
        <w:widowControl w:val="0"/>
        <w:suppressAutoHyphens/>
        <w:spacing w:after="12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 соответствии с подпунктом 42 пункта 1 статьи 16 Федерального закона от 06.10.2003 № 131-ФЗ «Об общих принципах организации местного самоуправления в Российской Федерации», руководствуясь статьей 42 Устава муниципального образования городской округ «Охинский»</w:t>
      </w:r>
      <w:r w:rsid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Сахалинской области</w:t>
      </w:r>
      <w:r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,</w:t>
      </w:r>
    </w:p>
    <w:p w14:paraId="077DF66E" w14:textId="77777777" w:rsidR="004A15C6" w:rsidRPr="00603B78" w:rsidRDefault="004A15C6" w:rsidP="004A15C6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603B78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ПОСТАНОВЛЯЮ:</w:t>
      </w:r>
    </w:p>
    <w:p w14:paraId="3213ABEF" w14:textId="3134D629" w:rsidR="004A15C6" w:rsidRPr="00603B78" w:rsidRDefault="000C3FEB" w:rsidP="00A56E04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484481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муниципального образования городской округ «Охинский» от 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538</w:t>
      </w:r>
      <w:r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71ABC" w:rsidRPr="0015340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 создании, содержании, использовании и восполнении муниципального резерва материальных ресурсов для ликвидации чрезвычайных ситуаций природного и техногенного характера на территории муниципального образования городской округ «Охинский»</w:t>
      </w:r>
      <w:r w:rsidR="00484481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дополнения</w:t>
      </w:r>
      <w:r w:rsidR="004A15C6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5D9FE9" w14:textId="6D5A5C57" w:rsidR="00016537" w:rsidRDefault="0035434F" w:rsidP="0015340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84481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A71A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</w:t>
      </w:r>
      <w:r w:rsidR="0015340B" w:rsidRP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и объём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0B" w:rsidRP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резерва материальных ресурсов для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0B" w:rsidRP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чрезвычайных ситуаций природного и техногенного характера на территории муниципального образования</w:t>
      </w:r>
      <w:r w:rsidR="00A7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«Охинский»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15340B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Прочее имущество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7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71A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полнить</w:t>
      </w:r>
      <w:r w:rsidR="00DE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A71AB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E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7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7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340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16537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E6E2B4" w14:textId="77777777" w:rsidR="0015340B" w:rsidRDefault="0015340B" w:rsidP="0015340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16"/>
        <w:gridCol w:w="4728"/>
        <w:gridCol w:w="1105"/>
        <w:gridCol w:w="1108"/>
        <w:gridCol w:w="1772"/>
      </w:tblGrid>
      <w:tr w:rsidR="00ED6D6E" w:rsidRPr="00603B78" w14:paraId="4314D776" w14:textId="77777777" w:rsidTr="0071727C">
        <w:trPr>
          <w:jc w:val="center"/>
        </w:trPr>
        <w:tc>
          <w:tcPr>
            <w:tcW w:w="916" w:type="dxa"/>
            <w:vAlign w:val="center"/>
          </w:tcPr>
          <w:p w14:paraId="11CC76DA" w14:textId="598EF8A4" w:rsidR="00ED6D6E" w:rsidRPr="00603B78" w:rsidRDefault="0015340B" w:rsidP="0071727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D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6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28" w:type="dxa"/>
            <w:vAlign w:val="center"/>
          </w:tcPr>
          <w:p w14:paraId="6BF84E6D" w14:textId="31A50574" w:rsidR="00ED6D6E" w:rsidRPr="00ED6D6E" w:rsidRDefault="0015340B" w:rsidP="0015340B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Извещатель пожарный дымовой автономный</w:t>
            </w:r>
          </w:p>
        </w:tc>
        <w:tc>
          <w:tcPr>
            <w:tcW w:w="1105" w:type="dxa"/>
            <w:vAlign w:val="center"/>
          </w:tcPr>
          <w:p w14:paraId="2FE5A582" w14:textId="2C7ED001" w:rsidR="00ED6D6E" w:rsidRPr="00ED6D6E" w:rsidRDefault="0071727C" w:rsidP="0071727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8" w:type="dxa"/>
            <w:vAlign w:val="center"/>
          </w:tcPr>
          <w:p w14:paraId="180B3416" w14:textId="5308B311" w:rsidR="00ED6D6E" w:rsidRPr="00ED6D6E" w:rsidRDefault="0071727C" w:rsidP="0071727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71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2" w:type="dxa"/>
            <w:vAlign w:val="center"/>
          </w:tcPr>
          <w:p w14:paraId="00D9EAE4" w14:textId="77777777" w:rsidR="00ED6D6E" w:rsidRPr="00603B78" w:rsidRDefault="00ED6D6E" w:rsidP="0071727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</w:t>
            </w:r>
          </w:p>
        </w:tc>
      </w:tr>
    </w:tbl>
    <w:p w14:paraId="7F9BBC71" w14:textId="77777777" w:rsidR="00DE7EA2" w:rsidRPr="00016537" w:rsidRDefault="00DE7EA2" w:rsidP="00484481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93290" w14:textId="57763289" w:rsidR="004A15C6" w:rsidRPr="002A22D4" w:rsidRDefault="000F382A" w:rsidP="00484481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5C6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C85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5C6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</w:t>
      </w:r>
      <w:hyperlink r:id="rId5" w:history="1">
        <w:r w:rsidR="004A15C6" w:rsidRPr="002A22D4">
          <w:rPr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www</w:t>
        </w:r>
        <w:r w:rsidR="004A15C6" w:rsidRPr="002A22D4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.</w:t>
        </w:r>
        <w:r w:rsidR="004A15C6" w:rsidRPr="002A22D4">
          <w:rPr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adm</w:t>
        </w:r>
        <w:r w:rsidR="004A15C6" w:rsidRPr="002A22D4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-</w:t>
        </w:r>
        <w:r w:rsidR="004A15C6" w:rsidRPr="002A22D4">
          <w:rPr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okha</w:t>
        </w:r>
        <w:r w:rsidR="004A15C6" w:rsidRPr="002A22D4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.</w:t>
        </w:r>
        <w:r w:rsidR="004A15C6" w:rsidRPr="002A22D4">
          <w:rPr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ru</w:t>
        </w:r>
      </w:hyperlink>
      <w:r w:rsidR="004A15C6" w:rsidRPr="002A22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358D5C" w14:textId="27256B10" w:rsidR="004A15C6" w:rsidRPr="00603B78" w:rsidRDefault="000F382A" w:rsidP="004A15C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15C6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2C85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5C6" w:rsidRPr="00603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257CF477" w14:textId="77777777" w:rsidR="007D771A" w:rsidRPr="00603B78" w:rsidRDefault="007D771A" w:rsidP="004A15C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8F2A" w14:textId="77777777" w:rsidR="000B506B" w:rsidRPr="004A15C6" w:rsidRDefault="000B506B" w:rsidP="004A15C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Style w:val="a3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4A15C6" w:rsidRPr="004A15C6" w14:paraId="65FE2C6B" w14:textId="77777777" w:rsidTr="00F43899">
        <w:trPr>
          <w:trHeight w:val="599"/>
        </w:trPr>
        <w:tc>
          <w:tcPr>
            <w:tcW w:w="4785" w:type="dxa"/>
            <w:hideMark/>
          </w:tcPr>
          <w:p w14:paraId="76341266" w14:textId="77777777" w:rsidR="004A15C6" w:rsidRPr="00603B78" w:rsidRDefault="00603B78" w:rsidP="004A15C6">
            <w:pPr>
              <w:widowControl w:val="0"/>
              <w:tabs>
                <w:tab w:val="left" w:pos="426"/>
              </w:tabs>
              <w:suppressAutoHyphens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 w:rsidRPr="00603B7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Глава</w:t>
            </w:r>
            <w:r w:rsidR="004A15C6" w:rsidRPr="00603B7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муниципального образования</w:t>
            </w:r>
            <w:r w:rsidRPr="00603B7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               </w:t>
            </w:r>
          </w:p>
          <w:p w14:paraId="46B2D295" w14:textId="77777777" w:rsidR="004A15C6" w:rsidRPr="00603B78" w:rsidRDefault="004A15C6" w:rsidP="004A15C6">
            <w:pPr>
              <w:widowControl w:val="0"/>
              <w:tabs>
                <w:tab w:val="left" w:pos="426"/>
              </w:tabs>
              <w:suppressAutoHyphens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 w:rsidRPr="00603B7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городской округ «Охинский»</w:t>
            </w:r>
          </w:p>
        </w:tc>
        <w:tc>
          <w:tcPr>
            <w:tcW w:w="5104" w:type="dxa"/>
            <w:hideMark/>
          </w:tcPr>
          <w:p w14:paraId="55457DF6" w14:textId="127A00C7" w:rsidR="004A15C6" w:rsidRPr="00603B78" w:rsidRDefault="00603B78" w:rsidP="00F43899">
            <w:pPr>
              <w:widowControl w:val="0"/>
              <w:tabs>
                <w:tab w:val="left" w:pos="426"/>
              </w:tabs>
              <w:suppressAutoHyphens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</w:pPr>
            <w:r w:rsidRPr="00603B7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      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                            </w:t>
            </w:r>
            <w:r w:rsidR="00A56E0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</w:t>
            </w:r>
            <w:r w:rsidR="00F4389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   </w:t>
            </w:r>
            <w:r w:rsidRPr="00603B78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 xml:space="preserve">  Е.Н. </w:t>
            </w:r>
            <w:r w:rsidR="00A56E0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</w:rPr>
              <w:t>Михлик</w:t>
            </w:r>
          </w:p>
        </w:tc>
      </w:tr>
    </w:tbl>
    <w:p w14:paraId="62FAEDD8" w14:textId="77777777" w:rsidR="004A15C6" w:rsidRPr="004A15C6" w:rsidRDefault="004A15C6" w:rsidP="004A15C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14:paraId="4F8363AA" w14:textId="77777777" w:rsidR="004A15C6" w:rsidRPr="004A15C6" w:rsidRDefault="004A15C6" w:rsidP="004A15C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355AF" w14:textId="77777777" w:rsidR="007D6039" w:rsidRDefault="007D6039"/>
    <w:p w14:paraId="754B0E1C" w14:textId="77777777" w:rsidR="00B10C0E" w:rsidRDefault="00B10C0E"/>
    <w:p w14:paraId="5B694BF8" w14:textId="77777777" w:rsidR="00B10C0E" w:rsidRDefault="00B10C0E"/>
    <w:p w14:paraId="71945669" w14:textId="77777777" w:rsidR="00B10C0E" w:rsidRDefault="00B10C0E"/>
    <w:p w14:paraId="62C3FADF" w14:textId="77777777" w:rsidR="00B10C0E" w:rsidRDefault="00B10C0E"/>
    <w:sectPr w:rsidR="00B10C0E" w:rsidSect="004031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AC"/>
    <w:rsid w:val="00016537"/>
    <w:rsid w:val="00046FB8"/>
    <w:rsid w:val="00083C4B"/>
    <w:rsid w:val="00097A88"/>
    <w:rsid w:val="000A330D"/>
    <w:rsid w:val="000B506B"/>
    <w:rsid w:val="000C3FEB"/>
    <w:rsid w:val="000F382A"/>
    <w:rsid w:val="0015340B"/>
    <w:rsid w:val="00155347"/>
    <w:rsid w:val="00170E19"/>
    <w:rsid w:val="00246428"/>
    <w:rsid w:val="002A22D4"/>
    <w:rsid w:val="002A6A19"/>
    <w:rsid w:val="00321AA2"/>
    <w:rsid w:val="0035434F"/>
    <w:rsid w:val="003C5FDB"/>
    <w:rsid w:val="003C78C8"/>
    <w:rsid w:val="003F2F3A"/>
    <w:rsid w:val="00403165"/>
    <w:rsid w:val="00422075"/>
    <w:rsid w:val="00446016"/>
    <w:rsid w:val="0047729D"/>
    <w:rsid w:val="00484481"/>
    <w:rsid w:val="004A15C6"/>
    <w:rsid w:val="00517F9B"/>
    <w:rsid w:val="00542225"/>
    <w:rsid w:val="00542552"/>
    <w:rsid w:val="00553A9A"/>
    <w:rsid w:val="005C3E64"/>
    <w:rsid w:val="00603B78"/>
    <w:rsid w:val="00604A7D"/>
    <w:rsid w:val="00645982"/>
    <w:rsid w:val="006A70E5"/>
    <w:rsid w:val="006F2B0C"/>
    <w:rsid w:val="0071727C"/>
    <w:rsid w:val="00747C4D"/>
    <w:rsid w:val="00752C85"/>
    <w:rsid w:val="00795B0F"/>
    <w:rsid w:val="007B6E16"/>
    <w:rsid w:val="007D6039"/>
    <w:rsid w:val="007D771A"/>
    <w:rsid w:val="009067D0"/>
    <w:rsid w:val="009D26D2"/>
    <w:rsid w:val="00A56E04"/>
    <w:rsid w:val="00A61CD2"/>
    <w:rsid w:val="00A71ABC"/>
    <w:rsid w:val="00AA7D7B"/>
    <w:rsid w:val="00AC4CB1"/>
    <w:rsid w:val="00AF45AC"/>
    <w:rsid w:val="00B10C0E"/>
    <w:rsid w:val="00B31255"/>
    <w:rsid w:val="00B92435"/>
    <w:rsid w:val="00D077AE"/>
    <w:rsid w:val="00D86594"/>
    <w:rsid w:val="00DB13D7"/>
    <w:rsid w:val="00DE6844"/>
    <w:rsid w:val="00DE7EA2"/>
    <w:rsid w:val="00E17F33"/>
    <w:rsid w:val="00ED6D6E"/>
    <w:rsid w:val="00F43899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0459"/>
  <w15:docId w15:val="{A0FB2D83-0131-4074-A544-D098E851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5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3FEB"/>
    <w:pPr>
      <w:ind w:left="720"/>
      <w:contextualSpacing/>
    </w:pPr>
  </w:style>
  <w:style w:type="paragraph" w:styleId="a7">
    <w:name w:val="No Spacing"/>
    <w:uiPriority w:val="1"/>
    <w:qFormat/>
    <w:rsid w:val="00ED6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okh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 ГО "Охинский"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Валентиновна Михеева</dc:creator>
  <cp:lastModifiedBy>Кучеров Алексей Анатольевич</cp:lastModifiedBy>
  <cp:revision>12</cp:revision>
  <cp:lastPrinted>2024-02-08T03:56:00Z</cp:lastPrinted>
  <dcterms:created xsi:type="dcterms:W3CDTF">2022-07-03T22:35:00Z</dcterms:created>
  <dcterms:modified xsi:type="dcterms:W3CDTF">2024-02-08T04:00:00Z</dcterms:modified>
</cp:coreProperties>
</file>