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81" w:rsidRPr="00976681" w:rsidRDefault="00976681" w:rsidP="00976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681">
        <w:rPr>
          <w:rFonts w:ascii="Times New Roman" w:hAnsi="Times New Roman" w:cs="Times New Roman"/>
          <w:sz w:val="24"/>
          <w:szCs w:val="24"/>
        </w:rPr>
        <w:t>Порядок подачи заявок и требования, предъявляемые к форме и содержанию заявок</w:t>
      </w:r>
    </w:p>
    <w:p w:rsidR="00DD3951" w:rsidRPr="00976681" w:rsidRDefault="00976681" w:rsidP="00976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681">
        <w:rPr>
          <w:rFonts w:ascii="Times New Roman" w:hAnsi="Times New Roman" w:cs="Times New Roman"/>
          <w:sz w:val="24"/>
          <w:szCs w:val="24"/>
        </w:rPr>
        <w:t>(для самозанятых граждан):</w:t>
      </w:r>
    </w:p>
    <w:p w:rsidR="00976681" w:rsidRPr="00976681" w:rsidRDefault="00976681" w:rsidP="00976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681" w:rsidRPr="00976681" w:rsidRDefault="00976681" w:rsidP="00976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финансовым обеспечением затрат понимается поддержка самозанятых граждан, предоставляемая в форме субсидии на безвозмездной, безвозвратной, целевой основе на финансирование затрат, указанных в настоящем пункте. Субсидия предоставляется на финансовое обеспечение следующих затрат:</w:t>
      </w:r>
    </w:p>
    <w:p w:rsidR="00976681" w:rsidRPr="00976681" w:rsidRDefault="00976681" w:rsidP="00976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оплату стоимости аренды помещения, в котором самозанятый гражданин осуществляет профессиональную деятельность;</w:t>
      </w:r>
    </w:p>
    <w:p w:rsidR="00976681" w:rsidRPr="00976681" w:rsidRDefault="00976681" w:rsidP="00976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оплату стоимости основных средств, используемых в основной деятельности. Под основными средствами понимается имущество, используемое в качестве средств труда для производства и реализации товаров (выполнения работ, оказания услуг);</w:t>
      </w:r>
    </w:p>
    <w:p w:rsidR="00976681" w:rsidRPr="00976681" w:rsidRDefault="00976681" w:rsidP="00976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оплату стоимости расходных материалов, используемых в профессиональной деятельности. Под расходными материалами понимаются изделия и материалы, расходуемые при осуществлении профессионального вида деятельности самозанятого гражданина;</w:t>
      </w:r>
    </w:p>
    <w:p w:rsidR="00976681" w:rsidRPr="00976681" w:rsidRDefault="00976681" w:rsidP="00976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оплату стоимости обучения, связанного с профессиональной деятельностью.</w:t>
      </w:r>
    </w:p>
    <w:p w:rsidR="00976681" w:rsidRPr="00976681" w:rsidRDefault="00976681" w:rsidP="0097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976681" w:rsidRPr="00976681" w:rsidRDefault="00976681" w:rsidP="00976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(копии документов), составляющие заявку должны быть читаемы, без исправлений, помарок, заверены подписью участника отбора (уполномоченного лица).</w:t>
      </w:r>
    </w:p>
    <w:p w:rsidR="00976681" w:rsidRPr="00976681" w:rsidRDefault="00976681" w:rsidP="009766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отбора может подать не более одной заявки на участие в отборе на предоставление субсидии на цели, указанные в пункте 1.6 Порядка. Внесение изменений в заявку допускается путем подачи дополняющих (уточняющих) документов в срок не позднее чем за 3 рабочих дня до окончания срока приема документов.</w:t>
      </w:r>
    </w:p>
    <w:p w:rsidR="00976681" w:rsidRPr="00976681" w:rsidRDefault="00976681" w:rsidP="00976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отборе участник отбора формирует электронную заявку, посредством заполнения соответствующих экранных форм веб – 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</w:t>
      </w:r>
    </w:p>
    <w:p w:rsidR="00976681" w:rsidRPr="00976681" w:rsidRDefault="00976681" w:rsidP="00976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подписывается простой электронной подписью подтвержденной учетной записи физического лица в федеральной государственной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76681" w:rsidRPr="00976681" w:rsidRDefault="00976681" w:rsidP="0097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976681" w:rsidRPr="00976681" w:rsidRDefault="00976681" w:rsidP="009766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предоставления заявки участника отбора в уполномоченный орган считается день подписания и присвоения номера заявки в системе «Электронный бюджет».</w:t>
      </w:r>
    </w:p>
    <w:p w:rsidR="00976681" w:rsidRPr="00976681" w:rsidRDefault="00976681" w:rsidP="0097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ранжирования поступивших заявок осуществляется исходя из очередности поступления заявок.</w:t>
      </w:r>
    </w:p>
    <w:p w:rsidR="00976681" w:rsidRPr="00976681" w:rsidRDefault="00976681" w:rsidP="0097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копии документов и материалы, включаемые в заявку, должны иметь распространенные открытые форматы, обеспечивающие</w:t>
      </w:r>
      <w:r w:rsidRPr="0097668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 w:rsidRPr="00976681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просмотра</w:t>
      </w:r>
      <w:r w:rsidRPr="0097668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Pr="00976681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97668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976681"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97668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 средствами общедоступного программного обеспечения просмотра информации, и</w:t>
      </w:r>
      <w:r w:rsidRPr="00976681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976681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Pr="00976681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технологических средств.</w:t>
      </w:r>
    </w:p>
    <w:p w:rsidR="00976681" w:rsidRPr="00976681" w:rsidRDefault="00976681" w:rsidP="00976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 видеоматериалы, включаемые в заявку, должны содержать четкое и контрастное изображен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высокого качества.</w:t>
      </w:r>
      <w:bookmarkStart w:id="0" w:name="_GoBack"/>
      <w:bookmarkEnd w:id="0"/>
    </w:p>
    <w:sectPr w:rsidR="00976681" w:rsidRPr="009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B4"/>
    <w:rsid w:val="005C796F"/>
    <w:rsid w:val="006D3AB4"/>
    <w:rsid w:val="00976681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34BE"/>
  <w15:chartTrackingRefBased/>
  <w15:docId w15:val="{549E80F6-7AC7-4D1E-852B-B17B2267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2</cp:revision>
  <dcterms:created xsi:type="dcterms:W3CDTF">2025-06-16T07:00:00Z</dcterms:created>
  <dcterms:modified xsi:type="dcterms:W3CDTF">2025-06-16T07:03:00Z</dcterms:modified>
</cp:coreProperties>
</file>