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FC" w:rsidRPr="001856FC" w:rsidRDefault="001856FC" w:rsidP="001856FC">
      <w:pPr>
        <w:jc w:val="both"/>
      </w:pPr>
      <w:r w:rsidRPr="001856FC">
        <w:rPr>
          <w:b/>
        </w:rPr>
        <w:t>Объем распределяемой субсидии</w:t>
      </w:r>
      <w:r w:rsidRPr="001856FC">
        <w:t xml:space="preserve"> в рамках отбора </w:t>
      </w:r>
      <w:r w:rsidRPr="001856FC">
        <w:t>на предоставление субсидии субъектам малого и среднего предпринимательства на возмещение затрат на уплату процентов по кредитам, полученным в российских кредитных организациях в 2025 году</w:t>
      </w:r>
    </w:p>
    <w:p w:rsidR="001856FC" w:rsidRPr="001856FC" w:rsidRDefault="001856FC" w:rsidP="001856FC">
      <w:pPr>
        <w:jc w:val="both"/>
      </w:pPr>
      <w:r w:rsidRPr="001856FC">
        <w:t xml:space="preserve">549 200,0 </w:t>
      </w:r>
      <w:r w:rsidRPr="001856FC">
        <w:t>рублей.</w:t>
      </w:r>
    </w:p>
    <w:p w:rsidR="001856FC" w:rsidRPr="001856FC" w:rsidRDefault="001856FC" w:rsidP="001856FC">
      <w:pPr>
        <w:jc w:val="both"/>
      </w:pPr>
      <w:bookmarkStart w:id="0" w:name="_GoBack"/>
      <w:bookmarkEnd w:id="0"/>
      <w:r w:rsidRPr="001856FC">
        <w:t xml:space="preserve"> </w:t>
      </w:r>
      <w:r w:rsidRPr="001856FC">
        <w:rPr>
          <w:b/>
        </w:rPr>
        <w:t>Порядок расчета размера субсидии</w:t>
      </w:r>
      <w:r w:rsidRPr="001856FC">
        <w:t>: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Субсидии на возмещение части затрат на уплату процентов по кредитам, предоставляются в размере 100 % ключевой ставки, установленной Банком России на дату заключения кредитного договора, от суммы произведенных и документально подтвержденных затрат участника отбора на уплату процентов по кредитному договору (без учета НДС).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Размер субсидии на одного участника отбора не должен превышать 1 миллион рублей в течение текущего финансового года.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Субсидии предоставляются по фактическим затратам, понесенным участником отбора в году подачи и предшествующем году подачи заявки на предоставление субсидии.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  <w:rPr>
          <w:noProof/>
        </w:rPr>
      </w:pPr>
      <w:r w:rsidRPr="001856FC">
        <w:t>Расчет размера субсидии осуществляется по формуле:</w:t>
      </w:r>
      <w:r w:rsidRPr="001856FC">
        <w:rPr>
          <w:noProof/>
        </w:rPr>
        <w:t xml:space="preserve"> </w:t>
      </w:r>
    </w:p>
    <w:tbl>
      <w:tblPr>
        <w:tblW w:w="10068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547"/>
      </w:tblGrid>
      <w:tr w:rsidR="001856FC" w:rsidRPr="001856FC" w:rsidTr="00B05F70">
        <w:trPr>
          <w:trHeight w:val="405"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6FC" w:rsidRPr="001856FC" w:rsidRDefault="001856FC" w:rsidP="001856FC">
            <w:pPr>
              <w:ind w:firstLine="33"/>
              <w:jc w:val="both"/>
              <w:rPr>
                <w:color w:val="000000"/>
              </w:rPr>
            </w:pPr>
            <w:r w:rsidRPr="001856FC">
              <w:rPr>
                <w:color w:val="000000"/>
              </w:rPr>
              <w:t xml:space="preserve">     Сумма субсидии =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56FC" w:rsidRPr="001856FC" w:rsidRDefault="001856FC" w:rsidP="001856FC">
            <w:pPr>
              <w:ind w:firstLine="709"/>
              <w:jc w:val="both"/>
              <w:rPr>
                <w:color w:val="000000"/>
              </w:rPr>
            </w:pPr>
            <w:r w:rsidRPr="001856FC">
              <w:rPr>
                <w:color w:val="000000"/>
              </w:rPr>
              <w:t>S(ост) х % х Р(</w:t>
            </w:r>
            <w:proofErr w:type="spellStart"/>
            <w:r w:rsidRPr="001856FC">
              <w:rPr>
                <w:color w:val="000000"/>
              </w:rPr>
              <w:t>дн</w:t>
            </w:r>
            <w:proofErr w:type="spellEnd"/>
            <w:r w:rsidRPr="001856FC">
              <w:rPr>
                <w:color w:val="000000"/>
              </w:rPr>
              <w:t>)</w:t>
            </w:r>
          </w:p>
        </w:tc>
        <w:tc>
          <w:tcPr>
            <w:tcW w:w="3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6FC" w:rsidRPr="001856FC" w:rsidRDefault="001856FC" w:rsidP="001856FC">
            <w:pPr>
              <w:jc w:val="both"/>
              <w:rPr>
                <w:color w:val="000000"/>
              </w:rPr>
            </w:pPr>
            <w:r w:rsidRPr="001856FC">
              <w:rPr>
                <w:color w:val="000000"/>
              </w:rPr>
              <w:t xml:space="preserve">, </w:t>
            </w:r>
          </w:p>
        </w:tc>
      </w:tr>
      <w:tr w:rsidR="001856FC" w:rsidRPr="001856FC" w:rsidTr="00B05F70">
        <w:trPr>
          <w:trHeight w:val="405"/>
        </w:trPr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6FC" w:rsidRPr="001856FC" w:rsidRDefault="001856FC" w:rsidP="001856FC">
            <w:pPr>
              <w:ind w:firstLine="709"/>
              <w:jc w:val="both"/>
              <w:rPr>
                <w:color w:val="00000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56FC" w:rsidRPr="001856FC" w:rsidRDefault="001856FC" w:rsidP="001856FC">
            <w:pPr>
              <w:ind w:firstLine="709"/>
              <w:jc w:val="both"/>
              <w:rPr>
                <w:color w:val="000000"/>
              </w:rPr>
            </w:pPr>
            <w:r w:rsidRPr="001856FC">
              <w:rPr>
                <w:color w:val="000000"/>
              </w:rPr>
              <w:t>365 (366) х 100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6FC" w:rsidRPr="001856FC" w:rsidRDefault="001856FC" w:rsidP="001856FC">
            <w:pPr>
              <w:ind w:firstLine="709"/>
              <w:jc w:val="both"/>
              <w:rPr>
                <w:color w:val="000000"/>
              </w:rPr>
            </w:pPr>
          </w:p>
        </w:tc>
      </w:tr>
    </w:tbl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</w:p>
    <w:p w:rsid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где: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Сумма субсидии - размер субсидии в целях возмещения части произведенных и документально подтвержденных затрат участника отбора;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proofErr w:type="gramStart"/>
      <w:r w:rsidRPr="001856FC">
        <w:rPr>
          <w:lang w:val="en-US"/>
        </w:rPr>
        <w:t>S</w:t>
      </w:r>
      <w:r w:rsidRPr="001856FC">
        <w:t>(</w:t>
      </w:r>
      <w:proofErr w:type="gramEnd"/>
      <w:r w:rsidRPr="001856FC">
        <w:t>ост) - остаточная сумма долга по кредитному договору на дату начала расчета субсидии;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% - размер ключевой ставки, установленной Банком России, действующей на дату заключения кредитного договора. В случае если процентная ставка за пользование кредитными ресурсами ниже ключевой ставки, действующей на дату заключения кредитного договора, субсидия исчисляется из расчета процентной ставки, указанной в кредитном договоре;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Р(</w:t>
      </w:r>
      <w:proofErr w:type="spellStart"/>
      <w:r w:rsidRPr="001856FC">
        <w:t>дн</w:t>
      </w:r>
      <w:proofErr w:type="spellEnd"/>
      <w:r w:rsidRPr="001856FC">
        <w:t>) - фактическое количество дней (период между платежами) использования кредитных ресурсов. Первый расчетный период для начисления субсидии по кредитам начинается со дня, следующего за датой получения кредитных средств;</w:t>
      </w:r>
    </w:p>
    <w:p w:rsidR="001856FC" w:rsidRPr="001856FC" w:rsidRDefault="001856FC" w:rsidP="001856FC">
      <w:pPr>
        <w:overflowPunct w:val="0"/>
        <w:autoSpaceDE w:val="0"/>
        <w:autoSpaceDN w:val="0"/>
        <w:adjustRightInd w:val="0"/>
        <w:ind w:firstLine="709"/>
        <w:jc w:val="both"/>
      </w:pPr>
      <w:r w:rsidRPr="001856FC">
        <w:t>365 (366) - количество календарных дней в году, в котором начислены проценты.</w:t>
      </w:r>
    </w:p>
    <w:p w:rsidR="001856FC" w:rsidRDefault="001856FC" w:rsidP="001856FC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1856FC" w:rsidRPr="001415EA" w:rsidRDefault="001856FC" w:rsidP="001856FC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1415EA">
        <w:t>Предельное количество победителей отбора – не предусмотрено</w:t>
      </w:r>
    </w:p>
    <w:p w:rsidR="00DD3951" w:rsidRDefault="001856FC"/>
    <w:sectPr w:rsidR="00DD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2C"/>
    <w:rsid w:val="001856FC"/>
    <w:rsid w:val="005C796F"/>
    <w:rsid w:val="00671E2C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DE06"/>
  <w15:chartTrackingRefBased/>
  <w15:docId w15:val="{ACDAC48C-F183-4305-B082-A0E8A27A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2</cp:revision>
  <dcterms:created xsi:type="dcterms:W3CDTF">2025-08-12T00:59:00Z</dcterms:created>
  <dcterms:modified xsi:type="dcterms:W3CDTF">2025-08-12T01:03:00Z</dcterms:modified>
</cp:coreProperties>
</file>