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9C1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сведения: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Орган-разработчик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055A72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1.2. Наименование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F643E4" w:rsidRPr="00B35EA3" w:rsidRDefault="0038299A" w:rsidP="009C1A92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F643E4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</w:t>
      </w:r>
      <w:r w:rsidR="00153FEC" w:rsidRPr="002A71B4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</w:t>
      </w:r>
      <w:r w:rsidR="00153FEC" w:rsidRPr="002A71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643E4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98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1.3. Предполагаемая дата вступления в силу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1962F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 нормативного правового акта</w:t>
      </w:r>
      <w:r w:rsidR="0038299A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8299A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53FEC">
        <w:rPr>
          <w:rFonts w:ascii="Times New Roman" w:eastAsia="Times New Roman" w:hAnsi="Times New Roman" w:cs="Times New Roman"/>
          <w:sz w:val="23"/>
          <w:szCs w:val="23"/>
          <w:lang w:eastAsia="ru-RU"/>
        </w:rPr>
        <w:t>август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Краткое описание проблемы, на решение которой направлено предпо</w:t>
      </w:r>
      <w:r w:rsidR="00A8729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лагаемое правовое регулирование:</w:t>
      </w:r>
    </w:p>
    <w:p w:rsidR="009C1A92" w:rsidRDefault="009C1A92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прироста численности занятых в экономике муниципального образования городской округ «Охинский» в соответствии с поручением Губернатора Сахалинской области, письмом министерства экономического развития Сахалинской области от 02.06.2020 № исх-3.05-2681/20 муниципальным образованиям рекомендовано принять муниципальные правовые акты, регламентирующие порядок предоставления грантов в форме субсидий гражданам, впервые зарегистрированным в качестве самозанятых. Проект постановления разработан в целях реализации новой меры финансовой поддержки физических лиц, не являющихся индивидуальными предпринимателями и применяющие специальный налоговый режим «Налог на профессиональный доход» - предоставление гранатов в форме субсидий гражданам, впервые зарегистрированным в качестве самозанятых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Цель предпола</w:t>
      </w:r>
      <w:r w:rsidR="00ED31F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9C1A92" w:rsidRDefault="002B3C79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D97">
        <w:rPr>
          <w:rFonts w:ascii="Times New Roman" w:hAnsi="Times New Roman" w:cs="Times New Roman"/>
          <w:sz w:val="24"/>
          <w:szCs w:val="24"/>
        </w:rPr>
        <w:t xml:space="preserve">Цель предоставления </w:t>
      </w:r>
      <w:r w:rsidR="009C1A92">
        <w:rPr>
          <w:rFonts w:ascii="Times New Roman" w:hAnsi="Times New Roman" w:cs="Times New Roman"/>
          <w:sz w:val="24"/>
          <w:szCs w:val="24"/>
        </w:rPr>
        <w:t>гранта</w:t>
      </w:r>
      <w:r w:rsidRPr="00781D97">
        <w:rPr>
          <w:rFonts w:ascii="Times New Roman" w:hAnsi="Times New Roman" w:cs="Times New Roman"/>
          <w:sz w:val="24"/>
          <w:szCs w:val="24"/>
        </w:rPr>
        <w:t xml:space="preserve"> </w:t>
      </w:r>
      <w:r w:rsidR="009C1A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92">
        <w:rPr>
          <w:rFonts w:ascii="Times New Roman" w:hAnsi="Times New Roman" w:cs="Times New Roman"/>
          <w:sz w:val="24"/>
          <w:szCs w:val="24"/>
        </w:rPr>
        <w:t xml:space="preserve">финансовая поддержка </w:t>
      </w:r>
      <w:r w:rsidR="009C1A92">
        <w:rPr>
          <w:rFonts w:ascii="Times New Roman" w:hAnsi="Times New Roman" w:cs="Times New Roman"/>
          <w:sz w:val="24"/>
          <w:szCs w:val="24"/>
        </w:rPr>
        <w:t>физически</w:t>
      </w:r>
      <w:r w:rsidR="009C1A92">
        <w:rPr>
          <w:rFonts w:ascii="Times New Roman" w:hAnsi="Times New Roman" w:cs="Times New Roman"/>
          <w:sz w:val="24"/>
          <w:szCs w:val="24"/>
        </w:rPr>
        <w:t>м</w:t>
      </w:r>
      <w:r w:rsidR="009C1A92">
        <w:rPr>
          <w:rFonts w:ascii="Times New Roman" w:hAnsi="Times New Roman" w:cs="Times New Roman"/>
          <w:sz w:val="24"/>
          <w:szCs w:val="24"/>
        </w:rPr>
        <w:t xml:space="preserve"> лиц</w:t>
      </w:r>
      <w:r w:rsidR="009C1A92">
        <w:rPr>
          <w:rFonts w:ascii="Times New Roman" w:hAnsi="Times New Roman" w:cs="Times New Roman"/>
          <w:sz w:val="24"/>
          <w:szCs w:val="24"/>
        </w:rPr>
        <w:t>ам</w:t>
      </w:r>
      <w:r w:rsidR="009C1A92">
        <w:rPr>
          <w:rFonts w:ascii="Times New Roman" w:hAnsi="Times New Roman" w:cs="Times New Roman"/>
          <w:sz w:val="24"/>
          <w:szCs w:val="24"/>
        </w:rPr>
        <w:t xml:space="preserve">, </w:t>
      </w:r>
      <w:r w:rsidR="009C1A92">
        <w:rPr>
          <w:rFonts w:ascii="Times New Roman" w:hAnsi="Times New Roman" w:cs="Times New Roman"/>
          <w:sz w:val="24"/>
          <w:szCs w:val="24"/>
        </w:rPr>
        <w:t>зарегистрированным в качестве самозанятых граждан,</w:t>
      </w:r>
      <w:r w:rsidR="009C1A92">
        <w:rPr>
          <w:rFonts w:ascii="Times New Roman" w:hAnsi="Times New Roman" w:cs="Times New Roman"/>
          <w:sz w:val="24"/>
          <w:szCs w:val="24"/>
        </w:rPr>
        <w:t xml:space="preserve"> </w:t>
      </w:r>
      <w:r w:rsidR="009C1A92">
        <w:rPr>
          <w:rFonts w:ascii="Times New Roman" w:hAnsi="Times New Roman" w:cs="Times New Roman"/>
          <w:sz w:val="24"/>
          <w:szCs w:val="24"/>
        </w:rPr>
        <w:t>оплачивающим специальный</w:t>
      </w:r>
      <w:r w:rsidR="009C1A92">
        <w:rPr>
          <w:rFonts w:ascii="Times New Roman" w:hAnsi="Times New Roman" w:cs="Times New Roman"/>
          <w:sz w:val="24"/>
          <w:szCs w:val="24"/>
        </w:rPr>
        <w:t xml:space="preserve"> нало</w:t>
      </w:r>
      <w:r w:rsidR="009C1A92">
        <w:rPr>
          <w:rFonts w:ascii="Times New Roman" w:hAnsi="Times New Roman" w:cs="Times New Roman"/>
          <w:sz w:val="24"/>
          <w:szCs w:val="24"/>
        </w:rPr>
        <w:t>г</w:t>
      </w:r>
      <w:r w:rsidR="009C1A92">
        <w:rPr>
          <w:rFonts w:ascii="Times New Roman" w:hAnsi="Times New Roman" w:cs="Times New Roman"/>
          <w:sz w:val="24"/>
          <w:szCs w:val="24"/>
        </w:rPr>
        <w:t xml:space="preserve"> «Налог на профессиональный</w:t>
      </w:r>
      <w:r w:rsidR="009C1A92">
        <w:rPr>
          <w:rFonts w:ascii="Times New Roman" w:hAnsi="Times New Roman" w:cs="Times New Roman"/>
          <w:sz w:val="24"/>
          <w:szCs w:val="24"/>
        </w:rPr>
        <w:t>».</w:t>
      </w:r>
      <w:r w:rsidR="009C1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Содержание предпола</w:t>
      </w:r>
      <w:r w:rsidR="00370A2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9C1A92" w:rsidRPr="002A71B4" w:rsidRDefault="009C1A92" w:rsidP="009C1A92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</w:t>
      </w:r>
      <w:r w:rsidRPr="002A71B4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</w:t>
      </w:r>
      <w:r>
        <w:rPr>
          <w:rFonts w:ascii="Times New Roman" w:hAnsi="Times New Roman" w:cs="Times New Roman"/>
          <w:sz w:val="24"/>
          <w:szCs w:val="24"/>
        </w:rPr>
        <w:t>» разработан с целью стимулирования физических лиц, не являющихся индивидуальными предпринимателями и юридическими лицами к регистрации их деятельности и уплате специального налога «Налог на профессиональный доход» с целью увеличения количества численности занятых в экономике Сахалинской области</w:t>
      </w:r>
      <w:r w:rsidRPr="002A71B4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9C1A92" w:rsidRPr="002A71B4" w:rsidRDefault="009C1A92" w:rsidP="009C1A92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9C1A92" w:rsidRDefault="009C1A92" w:rsidP="009C1A92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Характеристика группы субъектов предпринимательской, инвестиционной </w:t>
      </w: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деятельности - потенциальных адресатов предполагаемого правового регулиро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вания, их количественная оценка</w:t>
      </w:r>
    </w:p>
    <w:p w:rsidR="002B3C79" w:rsidRPr="00153FEC" w:rsidRDefault="00153FEC" w:rsidP="009C1A92">
      <w:pPr>
        <w:pStyle w:val="a6"/>
        <w:widowControl w:val="0"/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раждане</w:t>
      </w:r>
      <w:r w:rsidRPr="00444560">
        <w:rPr>
          <w:rFonts w:ascii="Times New Roman" w:hAnsi="Times New Roman" w:cs="Times New Roman"/>
          <w:sz w:val="24"/>
          <w:szCs w:val="24"/>
        </w:rPr>
        <w:t xml:space="preserve"> Российской Федерации - физическ</w:t>
      </w:r>
      <w:r>
        <w:rPr>
          <w:rFonts w:ascii="Times New Roman" w:hAnsi="Times New Roman" w:cs="Times New Roman"/>
          <w:sz w:val="24"/>
          <w:szCs w:val="24"/>
        </w:rPr>
        <w:t>ие лица</w:t>
      </w:r>
      <w:r w:rsidRPr="004445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проживающие</w:t>
      </w:r>
      <w:r w:rsidRPr="0044456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городской округ «Охинский» и впервые зарегистрированны</w:t>
      </w:r>
      <w:r>
        <w:rPr>
          <w:rFonts w:ascii="Times New Roman" w:hAnsi="Times New Roman" w:cs="Times New Roman"/>
          <w:sz w:val="24"/>
          <w:szCs w:val="24"/>
        </w:rPr>
        <w:t>е в качестве самозанятых</w:t>
      </w:r>
      <w:r w:rsidRPr="00444560">
        <w:rPr>
          <w:rFonts w:ascii="Times New Roman" w:hAnsi="Times New Roman" w:cs="Times New Roman"/>
          <w:sz w:val="24"/>
          <w:szCs w:val="24"/>
        </w:rPr>
        <w:t>, применяющи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456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– налог на профессиональный доход, ранее не осуществлявш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44560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44560">
        <w:rPr>
          <w:rFonts w:ascii="Times New Roman" w:hAnsi="Times New Roman" w:cs="Times New Roman"/>
          <w:sz w:val="24"/>
          <w:szCs w:val="24"/>
        </w:rPr>
        <w:t xml:space="preserve"> предприним</w:t>
      </w:r>
      <w:r>
        <w:rPr>
          <w:rFonts w:ascii="Times New Roman" w:hAnsi="Times New Roman" w:cs="Times New Roman"/>
          <w:sz w:val="24"/>
          <w:szCs w:val="24"/>
        </w:rPr>
        <w:t>ателей</w:t>
      </w:r>
      <w:r>
        <w:rPr>
          <w:rFonts w:ascii="Times New Roman" w:hAnsi="Times New Roman" w:cs="Times New Roman"/>
          <w:sz w:val="24"/>
          <w:szCs w:val="24"/>
        </w:rPr>
        <w:t xml:space="preserve"> в течение 2 лет</w:t>
      </w:r>
      <w:r w:rsidR="002B3C79" w:rsidRPr="00153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E32417" w:rsidRDefault="00E32417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</w:t>
      </w:r>
    </w:p>
    <w:p w:rsidR="004946B3" w:rsidRPr="00E32417" w:rsidRDefault="00686BC1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664EA2" w:rsidRPr="00E32417" w:rsidRDefault="00664EA2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риски недостижения целей правового регулирования отсутствуют;</w:t>
      </w:r>
    </w:p>
    <w:p w:rsidR="008F15D1" w:rsidRPr="00E32417" w:rsidRDefault="00664EA2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отсутствуют;</w:t>
      </w:r>
    </w:p>
    <w:p w:rsidR="00664EA2" w:rsidRPr="00E32417" w:rsidRDefault="008F15D1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вводящи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способствующи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расходы (доходы):</w:t>
      </w:r>
    </w:p>
    <w:p w:rsidR="00161946" w:rsidRPr="00E32417" w:rsidRDefault="0055143E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Сведения о проведении публичных консультаций: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сро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проведения (начало/окончание) 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153FEC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153FEC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–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153FEC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153FEC">
        <w:rPr>
          <w:rFonts w:ascii="Times New Roman" w:eastAsia="Times New Roman" w:hAnsi="Times New Roman" w:cs="Times New Roman"/>
          <w:sz w:val="23"/>
          <w:szCs w:val="23"/>
          <w:lang w:eastAsia="ru-RU"/>
        </w:rPr>
        <w:t>08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участники проведения</w:t>
      </w:r>
      <w:r w:rsidR="00547BB0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способ проведения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</w:t>
      </w:r>
      <w:r w:rsidR="00554708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городской округ «Охинский»;</w:t>
      </w:r>
    </w:p>
    <w:p w:rsidR="0038299A" w:rsidRPr="00E32417" w:rsidRDefault="0038299A" w:rsidP="009C1A9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рассылка уведомления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E32417" w:rsidRDefault="004946B3" w:rsidP="009C1A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- предложения (с указанием автора), полученные в ходе проведения, с указанием </w:t>
      </w: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результата их рассмотрения:</w:t>
      </w:r>
    </w:p>
    <w:p w:rsidR="00554708" w:rsidRPr="00E32417" w:rsidRDefault="00554708" w:rsidP="009C1A9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E32417" w:rsidRDefault="004946B3" w:rsidP="009C1A92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об исполнителях:</w:t>
      </w:r>
    </w:p>
    <w:p w:rsidR="00593C2F" w:rsidRDefault="00593C2F" w:rsidP="009C1A9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КУМИи</w:t>
      </w:r>
      <w:proofErr w:type="spellEnd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 МО городской округ «Охинский» Филимонова Наталья Анатольевна, 8 (42-437) 3-08-18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эл. адрес: 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komitet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okha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@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sakhalin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643E4" w:rsidRPr="00E32417" w:rsidRDefault="00F643E4" w:rsidP="009C1A92">
      <w:pPr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DBB" w:rsidRPr="006B5542" w:rsidRDefault="00082A5D" w:rsidP="009C1A92">
      <w:pPr>
        <w:spacing w:after="0" w:line="288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Дата </w:t>
      </w:r>
      <w:proofErr w:type="gram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53FEC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proofErr w:type="gramEnd"/>
      <w:r w:rsidR="00C831C3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153FEC">
        <w:rPr>
          <w:rFonts w:ascii="Times New Roman" w:eastAsia="Times New Roman" w:hAnsi="Times New Roman" w:cs="Times New Roman"/>
          <w:sz w:val="23"/>
          <w:szCs w:val="23"/>
          <w:lang w:eastAsia="ru-RU"/>
        </w:rPr>
        <w:t>августа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sectPr w:rsidR="00E12DBB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53FEC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B3C79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48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805405"/>
    <w:rsid w:val="00824727"/>
    <w:rsid w:val="00825A81"/>
    <w:rsid w:val="00827E29"/>
    <w:rsid w:val="00843C85"/>
    <w:rsid w:val="00846091"/>
    <w:rsid w:val="008A0EED"/>
    <w:rsid w:val="008D3A53"/>
    <w:rsid w:val="008F15D1"/>
    <w:rsid w:val="009164D7"/>
    <w:rsid w:val="009351BA"/>
    <w:rsid w:val="0094119E"/>
    <w:rsid w:val="00955E9C"/>
    <w:rsid w:val="00970EC6"/>
    <w:rsid w:val="0099345E"/>
    <w:rsid w:val="009B4C59"/>
    <w:rsid w:val="009C1A92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729BB"/>
    <w:rsid w:val="00B815E6"/>
    <w:rsid w:val="00B85354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B6A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7D73-3BF8-4E0D-B57B-09901B57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58</cp:revision>
  <cp:lastPrinted>2018-02-02T01:25:00Z</cp:lastPrinted>
  <dcterms:created xsi:type="dcterms:W3CDTF">2017-11-20T06:52:00Z</dcterms:created>
  <dcterms:modified xsi:type="dcterms:W3CDTF">2020-11-27T00:49:00Z</dcterms:modified>
</cp:coreProperties>
</file>