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CC" w:rsidRPr="007D73AA" w:rsidRDefault="00B64DD5" w:rsidP="008E1053">
      <w:pPr>
        <w:jc w:val="center"/>
      </w:pPr>
      <w:r w:rsidRPr="007D73AA"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01" w:rsidRPr="007D73AA" w:rsidRDefault="00B72001" w:rsidP="008E1053">
      <w:pPr>
        <w:jc w:val="center"/>
      </w:pPr>
    </w:p>
    <w:p w:rsidR="00B72001" w:rsidRPr="007D73AA" w:rsidRDefault="00B72001" w:rsidP="008E1053">
      <w:pPr>
        <w:spacing w:line="360" w:lineRule="auto"/>
        <w:jc w:val="center"/>
      </w:pPr>
      <w:r w:rsidRPr="007D73AA">
        <w:t xml:space="preserve">АДМИНИСТРАЦИЯ </w:t>
      </w:r>
      <w:r w:rsidR="007135CC" w:rsidRPr="007D73AA">
        <w:t>МУНИЦИПАЛЬНО</w:t>
      </w:r>
      <w:r w:rsidRPr="007D73AA">
        <w:t>ГО</w:t>
      </w:r>
      <w:r w:rsidR="007135CC" w:rsidRPr="007D73AA">
        <w:t xml:space="preserve"> ОБРАЗОВАНИ</w:t>
      </w:r>
      <w:r w:rsidRPr="007D73AA">
        <w:t>Я</w:t>
      </w:r>
    </w:p>
    <w:p w:rsidR="007135CC" w:rsidRPr="007D73AA" w:rsidRDefault="007135CC" w:rsidP="008E1053">
      <w:pPr>
        <w:spacing w:line="360" w:lineRule="auto"/>
        <w:jc w:val="center"/>
      </w:pPr>
      <w:r w:rsidRPr="007D73AA">
        <w:t xml:space="preserve"> ГОРОДСКОЙ ОКРУГ «ОХИНСКИЙ»</w:t>
      </w:r>
    </w:p>
    <w:p w:rsidR="007135CC" w:rsidRPr="007D73AA" w:rsidRDefault="007135CC" w:rsidP="008E1053">
      <w:pPr>
        <w:pStyle w:val="2"/>
        <w:rPr>
          <w:sz w:val="24"/>
        </w:rPr>
      </w:pPr>
      <w:r w:rsidRPr="007D73AA">
        <w:rPr>
          <w:b/>
          <w:szCs w:val="28"/>
        </w:rPr>
        <w:t>ПОСТАНОВЛЕНИЕ</w:t>
      </w:r>
    </w:p>
    <w:p w:rsidR="007135CC" w:rsidRPr="007D73AA" w:rsidRDefault="007135CC" w:rsidP="008E1053">
      <w:pPr>
        <w:rPr>
          <w:u w:val="single"/>
        </w:rPr>
      </w:pPr>
    </w:p>
    <w:p w:rsidR="007135CC" w:rsidRPr="009D24AC" w:rsidRDefault="007135CC" w:rsidP="008E1053">
      <w:r w:rsidRPr="007D73AA">
        <w:t xml:space="preserve">от </w:t>
      </w:r>
      <w:r w:rsidR="009D24AC">
        <w:t>_____________</w:t>
      </w:r>
      <w:r w:rsidRPr="007D73AA">
        <w:tab/>
      </w:r>
      <w:r w:rsidRPr="007D73AA">
        <w:tab/>
      </w:r>
      <w:r w:rsidR="00B4775D">
        <w:t xml:space="preserve">                                                               </w:t>
      </w:r>
      <w:r w:rsidR="00FF0341">
        <w:t xml:space="preserve">              </w:t>
      </w:r>
      <w:r w:rsidR="00B4775D">
        <w:t xml:space="preserve">    </w:t>
      </w:r>
      <w:r w:rsidRPr="007D73AA">
        <w:t>№</w:t>
      </w:r>
      <w:r w:rsidR="009D24AC">
        <w:t xml:space="preserve"> _____</w:t>
      </w:r>
    </w:p>
    <w:p w:rsidR="007135CC" w:rsidRPr="007D73AA" w:rsidRDefault="007135CC" w:rsidP="008E1053">
      <w:pPr>
        <w:jc w:val="center"/>
      </w:pPr>
      <w:r w:rsidRPr="007D73AA">
        <w:t>г. Оха</w:t>
      </w:r>
    </w:p>
    <w:p w:rsidR="007135CC" w:rsidRPr="007D73AA" w:rsidRDefault="007135CC" w:rsidP="008E1053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FA786C" w:rsidRPr="007D73AA" w:rsidTr="00F21CB9">
        <w:trPr>
          <w:trHeight w:val="2501"/>
        </w:trPr>
        <w:tc>
          <w:tcPr>
            <w:tcW w:w="4253" w:type="dxa"/>
            <w:shd w:val="clear" w:color="auto" w:fill="auto"/>
          </w:tcPr>
          <w:p w:rsidR="0053757E" w:rsidRPr="007D73AA" w:rsidRDefault="0010646B" w:rsidP="00AD74D4">
            <w:pPr>
              <w:jc w:val="both"/>
              <w:rPr>
                <w:sz w:val="20"/>
                <w:szCs w:val="20"/>
              </w:rPr>
            </w:pPr>
            <w:r w:rsidRPr="007D73AA">
              <w:t>О</w:t>
            </w:r>
            <w:r w:rsidR="006E7A82">
              <w:t xml:space="preserve"> </w:t>
            </w:r>
            <w:r w:rsidR="00573D51" w:rsidRPr="007D73AA">
              <w:t xml:space="preserve">внесении изменений в </w:t>
            </w:r>
            <w:r w:rsidR="00B05AE9">
              <w:t>постановление администрации муниципального образования городской округ «Охинский» от 31.07.2017 № 723 «Об утверждении П</w:t>
            </w:r>
            <w:r w:rsidR="009D3A8D" w:rsidRPr="007D73AA">
              <w:t>орядк</w:t>
            </w:r>
            <w:r w:rsidR="00B05AE9">
              <w:t>а</w:t>
            </w:r>
            <w:r w:rsidR="009D3A8D" w:rsidRPr="007D73AA">
              <w:t xml:space="preserve"> предоставления субсидии на возмещение затрат</w:t>
            </w:r>
            <w:r w:rsidR="00F82628" w:rsidRPr="007D73AA">
              <w:t>, связанных с открытием собственного дела начинающим субъектам малого предпринимательства</w:t>
            </w:r>
            <w:r w:rsidR="00AD74D4">
              <w:t>»</w:t>
            </w:r>
          </w:p>
        </w:tc>
      </w:tr>
    </w:tbl>
    <w:p w:rsidR="00FA786C" w:rsidRPr="007D73AA" w:rsidRDefault="00FA786C" w:rsidP="008E1053">
      <w:pPr>
        <w:ind w:firstLine="708"/>
        <w:jc w:val="both"/>
      </w:pPr>
    </w:p>
    <w:p w:rsidR="00B775F6" w:rsidRPr="007D73AA" w:rsidRDefault="00B775F6" w:rsidP="00D50366">
      <w:pPr>
        <w:spacing w:line="312" w:lineRule="auto"/>
        <w:ind w:firstLine="720"/>
        <w:jc w:val="both"/>
      </w:pPr>
      <w:r w:rsidRPr="007D73AA">
        <w:t>В</w:t>
      </w:r>
      <w:r w:rsidR="004F1926" w:rsidRPr="007D73AA">
        <w:t xml:space="preserve">соответствии </w:t>
      </w:r>
      <w:r w:rsidR="00050994">
        <w:t>со статьей 16 Федерального закона от 06.10.2003 № 131-ФЗ «Об общих принципах организации местного самоуправления в Российской Федерации»,</w:t>
      </w:r>
      <w:r w:rsidR="004F1926" w:rsidRPr="007D73AA">
        <w:t xml:space="preserve"> постановлени</w:t>
      </w:r>
      <w:r w:rsidR="00BF11AB" w:rsidRPr="007D73AA">
        <w:t>е</w:t>
      </w:r>
      <w:r w:rsidR="004F1926" w:rsidRPr="007D73AA">
        <w:t>м Прав</w:t>
      </w:r>
      <w:r w:rsidR="00606C98" w:rsidRPr="007D73AA">
        <w:t>и</w:t>
      </w:r>
      <w:r w:rsidR="004F1926" w:rsidRPr="007D73AA">
        <w:t xml:space="preserve">тельства Российской Федерации от </w:t>
      </w:r>
      <w:r w:rsidR="00050994">
        <w:t>0</w:t>
      </w:r>
      <w:r w:rsidR="00BF7861">
        <w:t>6</w:t>
      </w:r>
      <w:r w:rsidR="004F1926" w:rsidRPr="007D73AA">
        <w:t>.</w:t>
      </w:r>
      <w:r w:rsidR="00050994">
        <w:t>09.2016</w:t>
      </w:r>
      <w:r w:rsidR="00BF7861">
        <w:t xml:space="preserve"> № </w:t>
      </w:r>
      <w:r w:rsidR="004F1926" w:rsidRPr="007D73AA">
        <w:t>8</w:t>
      </w:r>
      <w:r w:rsidR="00050994">
        <w:t>87</w:t>
      </w:r>
      <w:r w:rsidR="004F1926" w:rsidRPr="007D73AA">
        <w:t xml:space="preserve"> «О</w:t>
      </w:r>
      <w:r w:rsidR="00050994">
        <w:t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4F1926" w:rsidRPr="007D73AA">
        <w:t xml:space="preserve">, </w:t>
      </w:r>
      <w:r w:rsidR="00BF11AB" w:rsidRPr="007D73AA">
        <w:t xml:space="preserve">постановлением </w:t>
      </w:r>
      <w:r w:rsidR="004F1926" w:rsidRPr="007D73AA">
        <w:t>Пра</w:t>
      </w:r>
      <w:r w:rsidR="00606C98" w:rsidRPr="007D73AA">
        <w:t>в</w:t>
      </w:r>
      <w:r w:rsidR="004F1926" w:rsidRPr="007D73AA">
        <w:t xml:space="preserve">ительства Сахалинской области от </w:t>
      </w:r>
      <w:r w:rsidR="00BF7861">
        <w:t>01</w:t>
      </w:r>
      <w:r w:rsidR="004F1926" w:rsidRPr="007D73AA">
        <w:t>.</w:t>
      </w:r>
      <w:r w:rsidR="00BF7861">
        <w:t>04</w:t>
      </w:r>
      <w:r w:rsidR="004F1926" w:rsidRPr="007D73AA">
        <w:t>.201</w:t>
      </w:r>
      <w:r w:rsidR="00BF7861">
        <w:t>5 № 93</w:t>
      </w:r>
      <w:r w:rsidR="004F1926" w:rsidRPr="007D73AA">
        <w:t xml:space="preserve"> «О</w:t>
      </w:r>
      <w:r w:rsidR="00BF7861">
        <w:t>б утверждении</w:t>
      </w:r>
      <w:r w:rsidR="009523B6" w:rsidRPr="007D73AA">
        <w:t xml:space="preserve"> Порядк</w:t>
      </w:r>
      <w:r w:rsidR="00BF7861">
        <w:t>а</w:t>
      </w:r>
      <w:r w:rsidR="009523B6" w:rsidRPr="007D73AA">
        <w:t xml:space="preserve">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предпринимательства»,</w:t>
      </w:r>
      <w:r w:rsidR="00606C98" w:rsidRPr="007D73AA">
        <w:t xml:space="preserve"> муниципальной программой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№ 929 от 28.11.2013</w:t>
      </w:r>
      <w:r w:rsidR="00DB2593" w:rsidRPr="007D73AA">
        <w:t>,</w:t>
      </w:r>
      <w:r w:rsidR="00050994">
        <w:t xml:space="preserve"> руководствуясь Уставом муниципального образования городской округ «Охинский»,</w:t>
      </w:r>
    </w:p>
    <w:p w:rsidR="0010646B" w:rsidRPr="007D73AA" w:rsidRDefault="0010646B" w:rsidP="00D50366">
      <w:pPr>
        <w:spacing w:line="312" w:lineRule="auto"/>
        <w:ind w:firstLine="539"/>
        <w:jc w:val="both"/>
      </w:pPr>
    </w:p>
    <w:p w:rsidR="0010646B" w:rsidRPr="007D73AA" w:rsidRDefault="0010646B" w:rsidP="00D50366">
      <w:pPr>
        <w:spacing w:line="312" w:lineRule="auto"/>
        <w:jc w:val="both"/>
      </w:pPr>
      <w:r w:rsidRPr="007D73AA">
        <w:t>ПОСТАНОВЛЯЮ:</w:t>
      </w:r>
    </w:p>
    <w:p w:rsidR="0010646B" w:rsidRPr="007D73AA" w:rsidRDefault="0010646B" w:rsidP="00D50366">
      <w:pPr>
        <w:spacing w:line="312" w:lineRule="auto"/>
        <w:jc w:val="both"/>
      </w:pPr>
    </w:p>
    <w:p w:rsidR="00B05AE9" w:rsidRPr="00CF01C1" w:rsidRDefault="00573D51" w:rsidP="008E1053">
      <w:pPr>
        <w:numPr>
          <w:ilvl w:val="0"/>
          <w:numId w:val="10"/>
        </w:numPr>
        <w:spacing w:line="312" w:lineRule="auto"/>
        <w:ind w:left="0" w:firstLine="709"/>
        <w:jc w:val="both"/>
        <w:rPr>
          <w:bCs/>
        </w:rPr>
      </w:pPr>
      <w:r w:rsidRPr="007D73AA">
        <w:t>В</w:t>
      </w:r>
      <w:r w:rsidR="00B05AE9">
        <w:t xml:space="preserve"> преамбуле постановления администрации муниципального образования городской округ «Охинский» от 31.07.2017 № 723 «Об утверждении</w:t>
      </w:r>
      <w:r w:rsidR="000522D1" w:rsidRPr="007D73AA">
        <w:t xml:space="preserve"> Порядк</w:t>
      </w:r>
      <w:r w:rsidR="00B05AE9">
        <w:t>а</w:t>
      </w:r>
      <w:r w:rsidR="000522D1" w:rsidRPr="007D73AA">
        <w:t xml:space="preserve"> предоставления субсидии на возмещение </w:t>
      </w:r>
      <w:r w:rsidR="00F82628" w:rsidRPr="007D73AA">
        <w:t xml:space="preserve">затрат, связанных с открытием собственного </w:t>
      </w:r>
      <w:r w:rsidR="00F82628" w:rsidRPr="007D73AA">
        <w:lastRenderedPageBreak/>
        <w:t>дела начинающим субъектам малого предпринимательства</w:t>
      </w:r>
      <w:r w:rsidR="00B05AE9">
        <w:t>»</w:t>
      </w:r>
      <w:r w:rsidR="008B4411">
        <w:t xml:space="preserve"> </w:t>
      </w:r>
      <w:r w:rsidR="00B05AE9" w:rsidRPr="00CF01C1">
        <w:rPr>
          <w:bCs/>
        </w:rPr>
        <w:t>слова и цифры «на 2014 – 2020 годы» исключить.</w:t>
      </w:r>
    </w:p>
    <w:p w:rsidR="00DE70D7" w:rsidRPr="00145022" w:rsidRDefault="00B05AE9" w:rsidP="008E1053">
      <w:pPr>
        <w:numPr>
          <w:ilvl w:val="0"/>
          <w:numId w:val="10"/>
        </w:numPr>
        <w:spacing w:line="312" w:lineRule="auto"/>
        <w:ind w:left="0" w:firstLine="709"/>
        <w:jc w:val="both"/>
        <w:rPr>
          <w:bCs/>
        </w:rPr>
      </w:pPr>
      <w:r>
        <w:t xml:space="preserve">Внести в Порядок предоставления субсидии на возмещение затрат, связанных с открытием собственного дела начинающим субъектам малого предпринимательства, </w:t>
      </w:r>
      <w:r w:rsidR="000522D1" w:rsidRPr="007D73AA">
        <w:t xml:space="preserve">утвержденный постановлением администрации муниципального образования городской округ «Охинский» </w:t>
      </w:r>
      <w:r>
        <w:t xml:space="preserve">от 31.07.2017 № 723 </w:t>
      </w:r>
      <w:r w:rsidR="000522D1" w:rsidRPr="007D73AA">
        <w:t>следующие изменения:</w:t>
      </w:r>
    </w:p>
    <w:p w:rsidR="00145022" w:rsidRPr="00711E7B" w:rsidRDefault="00145022" w:rsidP="008E1053">
      <w:pPr>
        <w:numPr>
          <w:ilvl w:val="1"/>
          <w:numId w:val="10"/>
        </w:numPr>
        <w:spacing w:line="312" w:lineRule="auto"/>
        <w:ind w:left="0" w:firstLine="709"/>
        <w:jc w:val="both"/>
        <w:rPr>
          <w:bCs/>
        </w:rPr>
      </w:pPr>
      <w:r>
        <w:t xml:space="preserve">в абзаце 1 </w:t>
      </w:r>
      <w:r w:rsidR="00711E7B">
        <w:t xml:space="preserve">пункта 1.1. </w:t>
      </w:r>
      <w:r>
        <w:t>слова и цифры «на 2014 – 2020 годы» исключить;</w:t>
      </w:r>
    </w:p>
    <w:p w:rsidR="00711E7B" w:rsidRPr="00711E7B" w:rsidRDefault="00E82EEE" w:rsidP="008E1053">
      <w:pPr>
        <w:numPr>
          <w:ilvl w:val="1"/>
          <w:numId w:val="10"/>
        </w:numPr>
        <w:spacing w:line="312" w:lineRule="auto"/>
        <w:ind w:left="0" w:firstLine="709"/>
        <w:jc w:val="both"/>
        <w:rPr>
          <w:bCs/>
        </w:rPr>
      </w:pPr>
      <w:r>
        <w:t>п</w:t>
      </w:r>
      <w:r w:rsidR="00711E7B">
        <w:t>ункт 1.4. изложить в следующей редакции:</w:t>
      </w:r>
    </w:p>
    <w:p w:rsidR="00711E7B" w:rsidRDefault="00711E7B" w:rsidP="008E10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>
        <w:t xml:space="preserve">«1.4. </w:t>
      </w:r>
      <w:r w:rsidRPr="00340EDA">
        <w:t>Для целей настоящего Порядка используются следующие понятия:</w:t>
      </w:r>
    </w:p>
    <w:p w:rsidR="00711E7B" w:rsidRPr="00340EDA" w:rsidRDefault="00711E7B" w:rsidP="008E10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340EDA">
        <w:t>«Субъекты»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</w:t>
      </w:r>
      <w:r w:rsidR="00B95EAD">
        <w:t xml:space="preserve">межрайонной инспекции Федеральной налоговой службы России № 4 по </w:t>
      </w:r>
      <w:r w:rsidRPr="00340EDA">
        <w:t xml:space="preserve">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Pr="0034412B">
          <w:rPr>
            <w:color w:val="000000"/>
          </w:rPr>
          <w:t>закона</w:t>
        </w:r>
      </w:hyperlink>
      <w:r w:rsidRPr="00340EDA">
        <w:t xml:space="preserve"> от 24.07.2007 № 209-ФЗ «О развитии малого и среднего предпринима</w:t>
      </w:r>
      <w:r>
        <w:t>тельства в Российской Федерации»,</w:t>
      </w:r>
      <w:r w:rsidR="008B4411">
        <w:t xml:space="preserve"> </w:t>
      </w:r>
      <w:r>
        <w:t>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«Охинский»;</w:t>
      </w:r>
    </w:p>
    <w:p w:rsidR="00711E7B" w:rsidRPr="00711E7B" w:rsidRDefault="00711E7B" w:rsidP="008E1053">
      <w:pPr>
        <w:spacing w:line="312" w:lineRule="auto"/>
        <w:ind w:firstLine="709"/>
        <w:jc w:val="both"/>
        <w:rPr>
          <w:bCs/>
        </w:rPr>
      </w:pPr>
      <w:r>
        <w:t xml:space="preserve">«Комиссия» - комиссия по отбору субъектов малого и среднего предпринимательства на предоставление субсидий за счет бюджетных средств в рамках программы «Поддержка и развитие малого и среднего предпринимательства в муниципальном образовании городской округ «Охинский», осуществляющая свою деятельность в соответствии с постановлением администрации муниципального </w:t>
      </w:r>
      <w:r w:rsidRPr="00711E7B">
        <w:t>образования городской округ «Охинский»</w:t>
      </w:r>
      <w:r w:rsidR="008B4411">
        <w:t xml:space="preserve"> от 09.09.2014 №</w:t>
      </w:r>
      <w:r w:rsidR="008431DF">
        <w:t xml:space="preserve"> </w:t>
      </w:r>
      <w:r w:rsidR="008B4411">
        <w:t>622. Комиссия</w:t>
      </w:r>
      <w:r w:rsidRPr="00711E7B">
        <w:t xml:space="preserve"> </w:t>
      </w:r>
      <w:r w:rsidR="008B4411">
        <w:t>–</w:t>
      </w:r>
      <w:r w:rsidRPr="00711E7B">
        <w:t xml:space="preserve"> </w:t>
      </w:r>
      <w:r w:rsidR="008B4411">
        <w:t xml:space="preserve">это </w:t>
      </w:r>
      <w:r w:rsidRPr="00711E7B">
        <w:t>орган, уполномоченный на рассмотрение документов Субъектов и принятие решений в рамках своих полномочий.»;</w:t>
      </w:r>
    </w:p>
    <w:p w:rsidR="00145022" w:rsidRDefault="005A1DC1" w:rsidP="008E1053">
      <w:pPr>
        <w:pStyle w:val="a4"/>
        <w:numPr>
          <w:ilvl w:val="1"/>
          <w:numId w:val="1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11E7B" w:rsidRPr="00711E7B">
        <w:rPr>
          <w:rFonts w:ascii="Times New Roman" w:hAnsi="Times New Roman" w:cs="Times New Roman"/>
          <w:bCs/>
          <w:sz w:val="24"/>
          <w:szCs w:val="24"/>
        </w:rPr>
        <w:t>ункт 1.5. изложить в следующей редакции:</w:t>
      </w:r>
    </w:p>
    <w:p w:rsidR="00711E7B" w:rsidRDefault="00711E7B" w:rsidP="008E105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«1.5. При проведении конкурсного отбора Субъектов используется балльная система оценки.</w:t>
      </w:r>
    </w:p>
    <w:p w:rsidR="00711E7B" w:rsidRDefault="00711E7B" w:rsidP="008E105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Расчет суммы баллов осуществляется </w:t>
      </w:r>
      <w:r w:rsidR="008B4411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bCs/>
          <w:sz w:val="24"/>
          <w:szCs w:val="24"/>
        </w:rPr>
        <w:t>исходя из следующих критериев отбора:</w:t>
      </w:r>
    </w:p>
    <w:p w:rsidR="00E63D30" w:rsidRPr="00711E7B" w:rsidRDefault="00E63D30" w:rsidP="008E105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1E7B">
        <w:rPr>
          <w:rFonts w:ascii="Times New Roman" w:hAnsi="Times New Roman" w:cs="Times New Roman"/>
          <w:sz w:val="24"/>
          <w:szCs w:val="24"/>
        </w:rPr>
        <w:t>КРИТЕРИИ ОТБОРА СУБЪЕКТОВ</w:t>
      </w: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103"/>
        <w:gridCol w:w="1559"/>
      </w:tblGrid>
      <w:tr w:rsidR="00170C52" w:rsidRPr="007D73AA" w:rsidTr="009074D7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-75" w:right="-21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0C52" w:rsidRPr="007D73AA" w:rsidRDefault="00170C52" w:rsidP="008E1053">
            <w:pPr>
              <w:pStyle w:val="ConsPlusNormal"/>
              <w:widowControl/>
              <w:ind w:left="-75" w:right="-21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70C52" w:rsidRPr="007D73AA" w:rsidTr="009074D7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экономической </w:t>
            </w:r>
            <w:r w:rsidRPr="007D7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(код ОКВЭД 01 за исключением подкласса 01.7)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52" w:rsidRPr="007D73AA" w:rsidTr="009074D7">
        <w:trPr>
          <w:cantSplit/>
          <w:trHeight w:val="36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 (код ОКВЭД 03)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52" w:rsidRPr="007D73AA" w:rsidTr="009074D7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 (коды ОКВЭД 10 – 33)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52" w:rsidRPr="007D73AA" w:rsidTr="009074D7">
        <w:trPr>
          <w:cantSplit/>
          <w:trHeight w:val="51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бытовых услуг (коды ОКВЭД 95, 96 за исключением группы 96.09)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C52" w:rsidRPr="007D73AA" w:rsidTr="009074D7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(коды ОКВЭД 41 - 43)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C52" w:rsidRPr="007D73AA" w:rsidTr="009074D7">
        <w:trPr>
          <w:cantSplit/>
          <w:trHeight w:val="38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(код ОКВЭД 72)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C52" w:rsidRPr="007D73AA" w:rsidTr="009074D7">
        <w:trPr>
          <w:cantSplit/>
          <w:trHeight w:val="24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C52" w:rsidRPr="007D73AA" w:rsidTr="009074D7">
        <w:trPr>
          <w:cantSplit/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  <w:r w:rsidRPr="007D73AA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  <w:r w:rsidRPr="007D73AA">
              <w:t>Создание рабочих мест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2 балла за каждого человека</w:t>
            </w:r>
          </w:p>
        </w:tc>
      </w:tr>
      <w:tr w:rsidR="00170C52" w:rsidRPr="007D73AA" w:rsidTr="009074D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52" w:rsidRPr="007D73AA" w:rsidRDefault="006A5251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C52" w:rsidRPr="007D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Место осуществления</w:t>
            </w:r>
            <w:r w:rsidRPr="007D73AA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предпринимательской</w:t>
            </w:r>
            <w:r w:rsidRPr="007D73A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Села муниципального образования городской округ «Охинский»</w:t>
            </w:r>
          </w:p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C52" w:rsidRPr="007D73AA" w:rsidTr="009074D7">
        <w:trPr>
          <w:cantSplit/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Город Оха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52" w:rsidRPr="007D73AA" w:rsidTr="009074D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6A5251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C52" w:rsidRPr="007D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Вид субъекта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Субъекты, относящиеся к приоритетной целевой группе, в соответствии с пунктом 2.13. настоящего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52" w:rsidRPr="007D73AA" w:rsidTr="009074D7">
        <w:trPr>
          <w:cantSplit/>
          <w:trHeight w:val="60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индивидуального предпринимателя земельного участка на территории Сахалинской области, предоставленного в рамках проекта «О Дальневосточном гектаре»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C52" w:rsidRPr="007D73AA" w:rsidTr="009074D7">
        <w:trPr>
          <w:cantSplit/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6A5251" w:rsidP="008E1053">
            <w:pPr>
              <w:ind w:left="142"/>
            </w:pPr>
            <w:r>
              <w:t>5</w:t>
            </w:r>
            <w:r w:rsidR="00170C52" w:rsidRPr="007D73AA"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  <w:r w:rsidRPr="007D73AA">
              <w:t>Наличие членства Торгово-промышленной палаты Сахалинской области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C52" w:rsidRPr="007D73AA" w:rsidTr="009074D7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C52" w:rsidRPr="007D73AA" w:rsidTr="009074D7">
        <w:trPr>
          <w:cantSplit/>
          <w:trHeight w:val="1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6A5251" w:rsidP="008E1053">
            <w:pPr>
              <w:ind w:left="142"/>
            </w:pPr>
            <w:r>
              <w:t>6</w:t>
            </w:r>
            <w:r w:rsidR="00170C52" w:rsidRPr="007D73AA"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  <w:r w:rsidRPr="007D73AA">
              <w:t>Доля вложенных собственных средств в реализацию бизнес- плана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До 50 %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52" w:rsidRPr="007D73AA" w:rsidTr="009074D7">
        <w:trPr>
          <w:cantSplit/>
          <w:trHeight w:val="25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До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C52" w:rsidRPr="007D73AA" w:rsidTr="009074D7">
        <w:trPr>
          <w:cantSplit/>
          <w:trHeight w:val="24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До 10 %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C52" w:rsidRPr="007D73AA" w:rsidTr="009074D7">
        <w:trPr>
          <w:cantSplit/>
          <w:trHeight w:val="237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Менее 10 %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7D73AA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52" w:rsidRPr="00DB5EC3" w:rsidTr="009074D7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6A5251" w:rsidP="008E1053">
            <w:pPr>
              <w:ind w:left="142"/>
            </w:pPr>
            <w:r>
              <w:t>7</w:t>
            </w:r>
            <w:r w:rsidR="00170C52" w:rsidRPr="00DB5EC3"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ind w:left="142"/>
            </w:pPr>
            <w:r w:rsidRPr="00DB5EC3">
              <w:t xml:space="preserve">Направление    </w:t>
            </w:r>
            <w:r w:rsidRPr="00DB5EC3">
              <w:br/>
              <w:t xml:space="preserve">расходования    </w:t>
            </w:r>
            <w:r w:rsidRPr="00DB5EC3">
              <w:br/>
              <w:t xml:space="preserve">средств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Запрашиваемые средства в полном объеме         </w:t>
            </w:r>
            <w:r w:rsidRPr="00DB5E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используются на приобретение основных средств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52" w:rsidRPr="00DB5EC3" w:rsidTr="009074D7">
        <w:trPr>
          <w:cantSplit/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3">
              <w:rPr>
                <w:rFonts w:ascii="Times New Roman" w:hAnsi="Times New Roman" w:cs="Times New Roman"/>
                <w:sz w:val="24"/>
                <w:szCs w:val="24"/>
              </w:rPr>
              <w:t xml:space="preserve">Более 50 процентов запрашиваемых средств  поддержки используются на приобретение основных средств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C52" w:rsidRPr="00DB5EC3" w:rsidTr="009074D7">
        <w:trPr>
          <w:cantSplit/>
          <w:trHeight w:val="3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ind w:left="142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ind w:left="14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pStyle w:val="ConsPlusNormal"/>
              <w:widowControl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3">
              <w:rPr>
                <w:rFonts w:ascii="Times New Roman" w:hAnsi="Times New Roman" w:cs="Times New Roman"/>
                <w:sz w:val="24"/>
                <w:szCs w:val="24"/>
              </w:rPr>
              <w:t xml:space="preserve">Менее 50 процентов запрашиваемых средств поддержки используются на приобретение основных средств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52" w:rsidRPr="00DB5EC3" w:rsidRDefault="00170C52" w:rsidP="008E1053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EC3" w:rsidRDefault="00C55356" w:rsidP="008E1053">
      <w:pPr>
        <w:pStyle w:val="a4"/>
        <w:numPr>
          <w:ilvl w:val="1"/>
          <w:numId w:val="10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2.1 слова и цифры «на 2014-2020 годы» исключить;</w:t>
      </w:r>
    </w:p>
    <w:p w:rsidR="0012321F" w:rsidRDefault="0012321F" w:rsidP="008E1053">
      <w:pPr>
        <w:pStyle w:val="a4"/>
        <w:numPr>
          <w:ilvl w:val="1"/>
          <w:numId w:val="10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2.2 дополнить абзацем следующего содержания:</w:t>
      </w:r>
    </w:p>
    <w:p w:rsidR="0012321F" w:rsidRDefault="0012321F" w:rsidP="008E1053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«Отбор Субъектов на предоставление Субсидии осуществляет Комитет.»;</w:t>
      </w:r>
    </w:p>
    <w:p w:rsidR="005A1F64" w:rsidRDefault="005A1F64" w:rsidP="008E105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36" w:lineRule="auto"/>
        <w:ind w:left="0" w:firstLine="709"/>
        <w:jc w:val="both"/>
      </w:pPr>
      <w:r>
        <w:t xml:space="preserve">в </w:t>
      </w:r>
      <w:r w:rsidR="00C55356">
        <w:t>пункт</w:t>
      </w:r>
      <w:r>
        <w:t>е</w:t>
      </w:r>
      <w:r w:rsidR="00C55356">
        <w:t xml:space="preserve"> 2.3</w:t>
      </w:r>
      <w:r w:rsidR="004128D3">
        <w:t xml:space="preserve"> </w:t>
      </w:r>
      <w:r>
        <w:t>подпункт 2.3.4 – исключить;</w:t>
      </w:r>
    </w:p>
    <w:p w:rsidR="007D1E22" w:rsidRDefault="007D1E22" w:rsidP="008E1053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2.3.5 слова и цифры «Приложению № 8 к Порядку» заменить словами и цифрами «Приложению № 7 к Порядку»;</w:t>
      </w:r>
    </w:p>
    <w:p w:rsidR="005E5CFC" w:rsidRPr="005E5CFC" w:rsidRDefault="005E5CFC" w:rsidP="008E1053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FC">
        <w:rPr>
          <w:rFonts w:ascii="Times New Roman" w:hAnsi="Times New Roman" w:cs="Times New Roman"/>
          <w:sz w:val="24"/>
          <w:szCs w:val="24"/>
        </w:rPr>
        <w:t>пункт 2.8. дополнить абзацем следующего содержания:</w:t>
      </w:r>
    </w:p>
    <w:p w:rsidR="005E5CFC" w:rsidRPr="005E5CFC" w:rsidRDefault="005E5CFC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«Субъект вправе отозвать заявку на предоставление субсидии на любом</w:t>
      </w:r>
      <w:r w:rsidR="0012321F">
        <w:t xml:space="preserve"> этапе до момента заключения д</w:t>
      </w:r>
      <w:r>
        <w:t>оговора</w:t>
      </w:r>
      <w:r w:rsidR="0012321F">
        <w:t xml:space="preserve"> о предоставлении Субсидии</w:t>
      </w:r>
      <w:r>
        <w:t xml:space="preserve">. Возврат заявки </w:t>
      </w:r>
      <w:r>
        <w:lastRenderedPageBreak/>
        <w:t xml:space="preserve">осуществляется Комитетом на основании </w:t>
      </w:r>
      <w:r w:rsidR="00DD7AAB">
        <w:t>заявлени</w:t>
      </w:r>
      <w:r>
        <w:t xml:space="preserve">я Субъекта в письменной форме или в форме электронного документа в адрес </w:t>
      </w:r>
      <w:r w:rsidR="00DD7AAB">
        <w:t>Комитета. Заявление об отзыве заявки регистрируется Комитетом в день поступления. В течение двух рабочих дней с момента поступления заявления Комитет возвращает Субъекту документы нарочно.»;</w:t>
      </w:r>
    </w:p>
    <w:p w:rsidR="005E5CFC" w:rsidRPr="005E5CFC" w:rsidRDefault="005E5CFC" w:rsidP="008E1053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FC">
        <w:rPr>
          <w:rFonts w:ascii="Times New Roman" w:hAnsi="Times New Roman" w:cs="Times New Roman"/>
          <w:sz w:val="24"/>
          <w:szCs w:val="24"/>
        </w:rPr>
        <w:t>абзац 3 пункта 2.9 изложить в следующей редакции:</w:t>
      </w:r>
    </w:p>
    <w:p w:rsidR="005E5CFC" w:rsidRPr="00217870" w:rsidRDefault="005E5CFC" w:rsidP="008E1053">
      <w:pPr>
        <w:pStyle w:val="a4"/>
        <w:widowControl w:val="0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FC">
        <w:rPr>
          <w:rFonts w:ascii="Times New Roman" w:hAnsi="Times New Roman" w:cs="Times New Roman"/>
          <w:sz w:val="24"/>
          <w:szCs w:val="24"/>
        </w:rPr>
        <w:t xml:space="preserve">«Очередность расположения Субъектов в Резервном списке определяется исходя из </w:t>
      </w:r>
      <w:r w:rsidRPr="00217870">
        <w:rPr>
          <w:rFonts w:ascii="Times New Roman" w:hAnsi="Times New Roman" w:cs="Times New Roman"/>
          <w:sz w:val="24"/>
          <w:szCs w:val="24"/>
        </w:rPr>
        <w:t>суммы набранных баллов. При наличии Субъектов с равным количеством баллов очередность устанавливается исходя из даты подачи заявки.»;</w:t>
      </w:r>
    </w:p>
    <w:p w:rsidR="001A065D" w:rsidRPr="00217870" w:rsidRDefault="001A065D" w:rsidP="008E1053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870">
        <w:rPr>
          <w:rFonts w:ascii="Times New Roman" w:hAnsi="Times New Roman" w:cs="Times New Roman"/>
          <w:sz w:val="24"/>
          <w:szCs w:val="24"/>
        </w:rPr>
        <w:t>в пункте 2.10:</w:t>
      </w:r>
    </w:p>
    <w:p w:rsidR="001A065D" w:rsidRPr="00217870" w:rsidRDefault="001A065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 w:rsidRPr="00217870">
        <w:t>абзац 4 изложить в следующей редакции:</w:t>
      </w:r>
    </w:p>
    <w:p w:rsidR="001A065D" w:rsidRDefault="001A065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 w:rsidRPr="00217870">
        <w:t xml:space="preserve">«- </w:t>
      </w:r>
      <w:r w:rsidR="00F347D4" w:rsidRPr="00217870">
        <w:t xml:space="preserve">если </w:t>
      </w:r>
      <w:r w:rsidRPr="00217870">
        <w:t>ранее в отношении Субъекта</w:t>
      </w:r>
      <w: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истекли.»;</w:t>
      </w:r>
    </w:p>
    <w:p w:rsidR="001A065D" w:rsidRDefault="001A065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дополнить абзацами следующего содержания:</w:t>
      </w:r>
    </w:p>
    <w:p w:rsidR="001A065D" w:rsidRDefault="001A065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«- если отсутствует неиспользованный остаток бюджетных ассигнований, предусмотренный Программой на предоставление Субсидии, в</w:t>
      </w:r>
      <w:r w:rsidR="00EB3A46">
        <w:t xml:space="preserve"> текущем финансовом году;</w:t>
      </w:r>
    </w:p>
    <w:p w:rsidR="001A065D" w:rsidRDefault="001A065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если на момент подачи заявки срок деятельности Субъекта составляет более 12 месяцев с д</w:t>
      </w:r>
      <w:r w:rsidR="00993001">
        <w:t>аты государственной регистрации;</w:t>
      </w:r>
    </w:p>
    <w:p w:rsidR="001A065D" w:rsidRPr="00993001" w:rsidRDefault="001A065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- если оплата была произведена за наличный расчет, превышающий размер, установленный ст.6 указания Центрального Банка Российской Федерации от 07.10.2013 </w:t>
      </w:r>
      <w:r w:rsidRPr="007D1E22">
        <w:t>№</w:t>
      </w:r>
      <w:r w:rsidRPr="00993001">
        <w:t>3073-У «Об осуществлении наличных расчетов.»;</w:t>
      </w:r>
    </w:p>
    <w:p w:rsidR="00F347D4" w:rsidRPr="00993001" w:rsidRDefault="00F347D4" w:rsidP="008E1053">
      <w:pPr>
        <w:pStyle w:val="a4"/>
        <w:numPr>
          <w:ilvl w:val="1"/>
          <w:numId w:val="10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001">
        <w:rPr>
          <w:rFonts w:ascii="Times New Roman" w:hAnsi="Times New Roman" w:cs="Times New Roman"/>
          <w:sz w:val="24"/>
          <w:szCs w:val="24"/>
        </w:rPr>
        <w:t>пункт 2.13.3 изложить в следующей редакции:</w:t>
      </w:r>
    </w:p>
    <w:p w:rsidR="008A6AE1" w:rsidRPr="00993001" w:rsidRDefault="00F347D4" w:rsidP="008E1053">
      <w:pPr>
        <w:widowControl w:val="0"/>
        <w:tabs>
          <w:tab w:val="left" w:pos="8160"/>
        </w:tabs>
        <w:autoSpaceDE w:val="0"/>
        <w:autoSpaceDN w:val="0"/>
        <w:adjustRightInd w:val="0"/>
        <w:spacing w:line="336" w:lineRule="auto"/>
        <w:ind w:firstLine="709"/>
        <w:jc w:val="both"/>
      </w:pPr>
      <w:r w:rsidRPr="00993001">
        <w:t xml:space="preserve">«2.13.3. </w:t>
      </w:r>
      <w:r w:rsidR="008A6AE1" w:rsidRPr="00993001">
        <w:t>Субъекты, относящиеся к социальному предпринимательству.</w:t>
      </w:r>
      <w:r w:rsidR="00217870" w:rsidRPr="00993001">
        <w:tab/>
      </w:r>
    </w:p>
    <w:p w:rsidR="00F347D4" w:rsidRPr="00993001" w:rsidRDefault="00F347D4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 w:rsidRPr="00993001">
        <w:t>Субъектами социального предпринимательства в целях настоящего Порядка признаются Субъекты малого и среднего предпринимательства, соответствующие условиям, установленным частью 1 статьи 24.1 Федерального закона от 24.07.2007 № 209-ФЗ «О развитии малого и среднего предпринимательства в Российской Федерации».</w:t>
      </w:r>
    </w:p>
    <w:p w:rsidR="00B362CE" w:rsidRPr="00993001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 w:rsidRPr="00993001">
        <w:t>2.1</w:t>
      </w:r>
      <w:r w:rsidR="00217870" w:rsidRPr="00993001">
        <w:t>2</w:t>
      </w:r>
      <w:r w:rsidRPr="00993001">
        <w:t>. пункт 2.15 изложить в следующей редакции: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 w:rsidRPr="00993001">
        <w:t>«2.1</w:t>
      </w:r>
      <w:r w:rsidR="00F347D4" w:rsidRPr="00993001">
        <w:t>5</w:t>
      </w:r>
      <w:r w:rsidRPr="00993001">
        <w:t>. Комитет в течение 10 рабочих</w:t>
      </w:r>
      <w:r>
        <w:t xml:space="preserve"> дней со дня п</w:t>
      </w:r>
      <w:r w:rsidR="00F347D4">
        <w:t>ринятия решения готовит д</w:t>
      </w:r>
      <w:r>
        <w:t>оговор о предоставлении Субсидии</w:t>
      </w:r>
      <w:r w:rsidR="00F347D4">
        <w:t xml:space="preserve"> (далее – Договор)</w:t>
      </w:r>
      <w:r>
        <w:t xml:space="preserve"> и направляет его</w:t>
      </w:r>
      <w:r w:rsidR="00EB3A46">
        <w:t xml:space="preserve"> в двух</w:t>
      </w:r>
      <w:r>
        <w:t xml:space="preserve"> </w:t>
      </w:r>
      <w:r w:rsidR="00EB3A46">
        <w:t xml:space="preserve">экземплярах </w:t>
      </w:r>
      <w:r>
        <w:t>Субъекту.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Договор должен соответствовать типовой форме, утверждаемой финансовым управлением муниципального образования городской округ «Охинский». В Договоре в </w:t>
      </w:r>
      <w:r w:rsidR="00EB3A46">
        <w:t xml:space="preserve"> </w:t>
      </w:r>
      <w:r>
        <w:t>обязательном порядке указываются: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цели, условия и порядок предоставления Субсидии;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- размер предоставляемой Субсидии;  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порядок перечисления Субсидии;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права и обязанности Сторон;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lastRenderedPageBreak/>
        <w:t>- ответственность Сторон за нарушение условий Договора;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показатели результативности;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анкет</w:t>
      </w:r>
      <w:r w:rsidR="00500DEF">
        <w:t>а</w:t>
      </w:r>
      <w:r>
        <w:t xml:space="preserve"> получателя Субсидии, согласно приложению №4 к настоящему Порядку.</w:t>
      </w:r>
    </w:p>
    <w:p w:rsidR="00B362CE" w:rsidRDefault="00B362C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Субъектам, которые включены в Резервный список, Договор направляется в течение 5 рабочих дней с момента доведения до Комитета бюджетных ассигнований.</w:t>
      </w:r>
      <w:r w:rsidR="00500DEF">
        <w:t>»;</w:t>
      </w:r>
    </w:p>
    <w:p w:rsidR="00E71E56" w:rsidRDefault="00E71E56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2.1</w:t>
      </w:r>
      <w:r w:rsidR="00217870">
        <w:t>3</w:t>
      </w:r>
      <w:r>
        <w:t>. пункт 2.16 изложить в следующей редакции:</w:t>
      </w:r>
    </w:p>
    <w:p w:rsidR="00E71E56" w:rsidRDefault="00E71E56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«</w:t>
      </w:r>
      <w:r w:rsidR="00500DEF">
        <w:t xml:space="preserve">2.16. </w:t>
      </w:r>
      <w:r>
        <w:t xml:space="preserve">Субъект при получении Договора в течение 5 рабочих </w:t>
      </w:r>
      <w:r w:rsidR="00B83B20">
        <w:t xml:space="preserve">с момента получения Договора </w:t>
      </w:r>
      <w:r>
        <w:t xml:space="preserve">подписывает </w:t>
      </w:r>
      <w:r w:rsidR="00B83B20">
        <w:t>оба</w:t>
      </w:r>
      <w:r>
        <w:t xml:space="preserve"> экземпляра, скрепляет печатью (при наличии) и</w:t>
      </w:r>
      <w:r w:rsidR="00500DEF">
        <w:t xml:space="preserve"> возвращает в Комитет 1</w:t>
      </w:r>
      <w:r>
        <w:t xml:space="preserve"> экземпляр</w:t>
      </w:r>
      <w:r w:rsidR="00500DEF">
        <w:t xml:space="preserve"> Договора</w:t>
      </w:r>
      <w:r>
        <w:t>.</w:t>
      </w:r>
    </w:p>
    <w:p w:rsidR="00B83B20" w:rsidRDefault="00B83B20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Субъект имеет право отказаться от подписания Договора, в этом случае Субъект в течение 5 рабочих дней с момента получения Договора возвращает оба экземпляра Договора в Комитет.</w:t>
      </w:r>
    </w:p>
    <w:p w:rsidR="00B83B20" w:rsidRDefault="00B83B20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Комитет в течение 3 рабочих дней аннулирует решение о предоставлении Субсидии Субъекту в следующих случаях:</w:t>
      </w:r>
    </w:p>
    <w:p w:rsidR="00B83B20" w:rsidRDefault="00B83B20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нарушение Субъектом срока подписания Договора;</w:t>
      </w:r>
    </w:p>
    <w:p w:rsidR="00B83B20" w:rsidRDefault="00B83B20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отказ от подписания Договора.</w:t>
      </w:r>
    </w:p>
    <w:p w:rsidR="00B83B20" w:rsidRDefault="00B83B20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 В день принятия решения об аннулировании Субъекту направляется письменное уведомление, а право на получение Субсидии предоставляется Субъекту из Резервного списка в соответствии с распределением заявок по итогам оценки исходя из суммы баллов критериев конкурсного отбора.»;</w:t>
      </w:r>
    </w:p>
    <w:p w:rsidR="00E71E56" w:rsidRDefault="002E2C30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Изменение или р</w:t>
      </w:r>
      <w:r w:rsidR="00E71E56">
        <w:t xml:space="preserve">асторжение </w:t>
      </w:r>
      <w:r>
        <w:t xml:space="preserve">заключенного </w:t>
      </w:r>
      <w:r w:rsidR="00E71E56">
        <w:t xml:space="preserve">Договора осуществляется по соглашению сторон и оформляется в виде дополнительного соглашения, являющегося неотъемлемой частью Договора и вступающего в действие после его подписания. Расторжение Договора </w:t>
      </w:r>
      <w:r w:rsidR="00222550">
        <w:t xml:space="preserve">по инициативе Комитета </w:t>
      </w:r>
      <w:r w:rsidR="00E71E56">
        <w:t>возможно в случае:</w:t>
      </w:r>
    </w:p>
    <w:p w:rsidR="00E71E56" w:rsidRDefault="00E71E56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ликвидации, банкротства или прекращения деятельности Субъекта;</w:t>
      </w:r>
    </w:p>
    <w:p w:rsidR="00E71E56" w:rsidRDefault="00E71E56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нарушения Субъектом целей, условий и порядка предоставления Субсидии, установленных Договором и настоящим Порядком.»;</w:t>
      </w:r>
    </w:p>
    <w:p w:rsidR="000D1657" w:rsidRDefault="00010C9C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2.1</w:t>
      </w:r>
      <w:r w:rsidR="00217870">
        <w:t>4</w:t>
      </w:r>
      <w:r>
        <w:t xml:space="preserve">. </w:t>
      </w:r>
      <w:r w:rsidR="000D1657">
        <w:t>в пункте 2.21: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абзац 3 изложить в следующей редакции: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«-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</w:t>
      </w:r>
      <w:r w:rsidR="002E2C30">
        <w:t>ей</w:t>
      </w:r>
      <w:r>
        <w:t xml:space="preserve">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</w:t>
      </w:r>
      <w:r w:rsidR="00FE1687">
        <w:t>ых</w:t>
      </w:r>
      <w:r>
        <w:t xml:space="preserve"> предприним</w:t>
      </w:r>
      <w:r w:rsidR="00FE1687">
        <w:t>ателей</w:t>
      </w:r>
      <w:r>
        <w:t>;»;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дополнить абзацами следующего содержания: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« - получатели Субсидии должны состоять в едином реестре субъектов малого и среднего предпринимательства Федеральной налоговой службы Российской Федерации </w:t>
      </w:r>
      <w:r>
        <w:lastRenderedPageBreak/>
        <w:t>(</w:t>
      </w:r>
      <w:hyperlink r:id="rId8" w:history="1">
        <w:r w:rsidRPr="006B40B0">
          <w:rPr>
            <w:rStyle w:val="a6"/>
            <w:u w:val="none"/>
            <w:lang w:val="en-US"/>
          </w:rPr>
          <w:t>https</w:t>
        </w:r>
        <w:r w:rsidRPr="006B40B0">
          <w:rPr>
            <w:rStyle w:val="a6"/>
            <w:u w:val="none"/>
          </w:rPr>
          <w:t>://</w:t>
        </w:r>
        <w:proofErr w:type="spellStart"/>
        <w:r w:rsidRPr="006B40B0">
          <w:rPr>
            <w:rStyle w:val="a6"/>
            <w:u w:val="none"/>
            <w:lang w:val="en-US"/>
          </w:rPr>
          <w:t>rmsp</w:t>
        </w:r>
        <w:proofErr w:type="spellEnd"/>
        <w:r w:rsidRPr="006B40B0">
          <w:rPr>
            <w:rStyle w:val="a6"/>
            <w:u w:val="none"/>
          </w:rPr>
          <w:t>.</w:t>
        </w:r>
        <w:proofErr w:type="spellStart"/>
        <w:r w:rsidRPr="006B40B0">
          <w:rPr>
            <w:rStyle w:val="a6"/>
            <w:u w:val="none"/>
            <w:lang w:val="en-US"/>
          </w:rPr>
          <w:t>nalog</w:t>
        </w:r>
        <w:proofErr w:type="spellEnd"/>
        <w:r w:rsidRPr="006B40B0">
          <w:rPr>
            <w:rStyle w:val="a6"/>
            <w:u w:val="none"/>
          </w:rPr>
          <w:t>.</w:t>
        </w:r>
        <w:proofErr w:type="spellStart"/>
        <w:r w:rsidRPr="006B40B0">
          <w:rPr>
            <w:rStyle w:val="a6"/>
            <w:u w:val="none"/>
            <w:lang w:val="en-US"/>
          </w:rPr>
          <w:t>ru</w:t>
        </w:r>
        <w:proofErr w:type="spellEnd"/>
        <w:r w:rsidRPr="006B40B0">
          <w:rPr>
            <w:rStyle w:val="a6"/>
            <w:u w:val="none"/>
          </w:rPr>
          <w:t>/</w:t>
        </w:r>
      </w:hyperlink>
      <w:r w:rsidRPr="006B40B0">
        <w:t>);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получатели Субсидии должны соблюдать условия Федерального закона от 19.06.2000 № 82-ФЗ «О минимальном размере оплаты труда»;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получатели Субсидии не должны являться получателями средств из бюджета бюджетной системы Российской Федерации, из котор</w:t>
      </w:r>
      <w:r w:rsidR="00FE1687">
        <w:t>ого планируется предоставление С</w:t>
      </w:r>
      <w:r>
        <w:t xml:space="preserve">убсидии в соответствии с правовым актом, на основании иных нормативных правовых актов или муниципальных правовых актов на цели, указанные </w:t>
      </w:r>
      <w:r w:rsidR="00D070EC">
        <w:t>пункт</w:t>
      </w:r>
      <w:r w:rsidR="005E26D1">
        <w:t>е 1.2</w:t>
      </w:r>
      <w:r w:rsidR="00D070EC">
        <w:t xml:space="preserve"> Порядка»;</w:t>
      </w:r>
    </w:p>
    <w:p w:rsidR="00D070EC" w:rsidRDefault="00D070EC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2.1</w:t>
      </w:r>
      <w:r w:rsidR="00217870">
        <w:t>5</w:t>
      </w:r>
      <w:r>
        <w:t>. пункт 2.25 изложить в следующей редакции:</w:t>
      </w:r>
    </w:p>
    <w:p w:rsidR="00D070EC" w:rsidRDefault="00D070EC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«2.2</w:t>
      </w:r>
      <w:r w:rsidR="009960C2">
        <w:t>5</w:t>
      </w:r>
      <w:r>
        <w:t>. В случае увеличения в текущем году бюджетных ассигнований, направляемых на предоставление Субсидии, средства Субсидии распределяются между Субъектами, включенными в Резервный список без проведения дополнительной проверки.</w:t>
      </w:r>
    </w:p>
    <w:p w:rsidR="00D070EC" w:rsidRDefault="00D070EC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Если после распределения средств Субсидии между Субъектами, включенными в Резервный список, останется неосвоенный остаток бюджетных средств, Комитет объявляет дополнительный отбор</w:t>
      </w:r>
      <w:r w:rsidR="00222550">
        <w:t>. Дополнительный отбор осуществляется в соответствии с настоящим Порядком.»;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2.1</w:t>
      </w:r>
      <w:r w:rsidR="00217870">
        <w:t>6</w:t>
      </w:r>
      <w:r>
        <w:t>. пункт 2.26 изложить в следующей редакции: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«2.2</w:t>
      </w:r>
      <w:r w:rsidR="00A542DE">
        <w:t>6</w:t>
      </w:r>
      <w:r>
        <w:t>. Результатом предоставления Субсидии является увеличение получателем Субсидии рабочих мест за год оказания финансовой поддержки в сравнении с предыдущим годом.</w:t>
      </w:r>
    </w:p>
    <w:p w:rsidR="000D1657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Оценка результативности использования Субсидии осуществляется </w:t>
      </w:r>
      <w:r w:rsidR="00A73630">
        <w:t>Комитетом</w:t>
      </w:r>
      <w:r>
        <w:t xml:space="preserve"> по показател</w:t>
      </w:r>
      <w:r w:rsidR="001C5043">
        <w:t>ю</w:t>
      </w:r>
      <w:r>
        <w:t>:</w:t>
      </w:r>
    </w:p>
    <w:p w:rsidR="000D1657" w:rsidRDefault="001C5043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- создание</w:t>
      </w:r>
      <w:r w:rsidR="000D1657">
        <w:t xml:space="preserve"> рабочих мест</w:t>
      </w:r>
      <w:r>
        <w:t>.</w:t>
      </w:r>
    </w:p>
    <w:p w:rsidR="000D1657" w:rsidRPr="00217870" w:rsidRDefault="000D1657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Субъект, получивший Субсидию, обязан обеспечит</w:t>
      </w:r>
      <w:r w:rsidR="001C5043">
        <w:t>ь достижение значения показателя</w:t>
      </w:r>
      <w:r>
        <w:t xml:space="preserve"> результативности, установленного в Д</w:t>
      </w:r>
      <w:r w:rsidR="001C5043">
        <w:t xml:space="preserve">оговоре. </w:t>
      </w:r>
      <w:proofErr w:type="spellStart"/>
      <w:r w:rsidR="001C5043">
        <w:t>Недостижение</w:t>
      </w:r>
      <w:proofErr w:type="spellEnd"/>
      <w:r w:rsidR="001C5043">
        <w:t xml:space="preserve"> получателя</w:t>
      </w:r>
      <w:r w:rsidR="005E26D1">
        <w:t xml:space="preserve"> Субсидии показателя</w:t>
      </w:r>
      <w:r>
        <w:t xml:space="preserve"> результативности является нарушением условий предоставления Субсидии и служит основанием </w:t>
      </w:r>
      <w:r w:rsidRPr="009960C2">
        <w:t xml:space="preserve">для возврата перечисленной Субсидии в бюджет муниципального образования </w:t>
      </w:r>
      <w:r w:rsidR="00374F15">
        <w:t>городской округ «</w:t>
      </w:r>
      <w:r w:rsidR="00374F15" w:rsidRPr="00217870">
        <w:t>Охинский».»;</w:t>
      </w:r>
    </w:p>
    <w:p w:rsidR="00A542DE" w:rsidRPr="00217870" w:rsidRDefault="00A542DE" w:rsidP="008E1053">
      <w:pPr>
        <w:pStyle w:val="a4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870">
        <w:rPr>
          <w:rFonts w:ascii="Times New Roman" w:hAnsi="Times New Roman" w:cs="Times New Roman"/>
          <w:sz w:val="24"/>
          <w:szCs w:val="24"/>
        </w:rPr>
        <w:t>пункт 3.1. изложить в следующей редакции:</w:t>
      </w:r>
    </w:p>
    <w:p w:rsidR="0068102D" w:rsidRDefault="00A542DE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 w:rsidRPr="00217870">
        <w:t>«3.1. Получатель Субсидии ежегодно в течение двух лет, следующих за годом</w:t>
      </w:r>
      <w:r w:rsidRPr="00A542DE">
        <w:t xml:space="preserve"> получения Субсидии, в срок до 1 февраля года, следующего за годом, в котором была предоставлена Субсидия, представляет в Комитет пояснительную записку </w:t>
      </w:r>
      <w:r w:rsidR="00A20022">
        <w:t xml:space="preserve">о ходе реализации бизнес-плана </w:t>
      </w:r>
      <w:r w:rsidRPr="00A542DE">
        <w:t xml:space="preserve">и «Анкету получателя поддержки» согласно </w:t>
      </w:r>
      <w:hyperlink w:anchor="Par434" w:history="1">
        <w:r w:rsidRPr="00A542DE">
          <w:t>приложению</w:t>
        </w:r>
      </w:hyperlink>
      <w:r w:rsidRPr="00A542DE">
        <w:t xml:space="preserve"> № </w:t>
      </w:r>
      <w:r w:rsidR="008D17F3">
        <w:t>4</w:t>
      </w:r>
      <w:r w:rsidRPr="00A542DE">
        <w:t xml:space="preserve"> к Порядку.</w:t>
      </w:r>
    </w:p>
    <w:p w:rsidR="0068102D" w:rsidRDefault="0068102D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Комитет вправе устанавливать в Договоре сроки и формы предоставления получателем Субсидии дополнительной отчетности»;</w:t>
      </w:r>
    </w:p>
    <w:p w:rsidR="00716724" w:rsidRPr="007D73AA" w:rsidRDefault="00A20022" w:rsidP="008E1053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</w:pPr>
      <w:r>
        <w:t>2.</w:t>
      </w:r>
      <w:r w:rsidR="007D1E22">
        <w:t>1</w:t>
      </w:r>
      <w:r w:rsidR="00217870">
        <w:t>8</w:t>
      </w:r>
      <w:r>
        <w:t>.</w:t>
      </w:r>
      <w:r w:rsidR="005E26D1">
        <w:t xml:space="preserve"> п</w:t>
      </w:r>
      <w:r w:rsidR="00716724" w:rsidRPr="007D73AA">
        <w:t xml:space="preserve">риложение № 1 </w:t>
      </w:r>
      <w:r>
        <w:t xml:space="preserve">к Порядку </w:t>
      </w:r>
      <w:r w:rsidR="00716724" w:rsidRPr="007D73AA">
        <w:t>«Заявк</w:t>
      </w:r>
      <w:r>
        <w:t>а на участие в отборе</w:t>
      </w:r>
      <w:r w:rsidR="00716724" w:rsidRPr="007D73AA">
        <w:t>» изложить в следующей редакции</w:t>
      </w:r>
      <w:r w:rsidR="001D5DED">
        <w:t xml:space="preserve"> (прилагается);</w:t>
      </w:r>
    </w:p>
    <w:p w:rsidR="00B62776" w:rsidRPr="007D73AA" w:rsidRDefault="00F21CB9" w:rsidP="008E1053">
      <w:pPr>
        <w:spacing w:line="336" w:lineRule="auto"/>
        <w:ind w:firstLine="709"/>
        <w:jc w:val="both"/>
      </w:pPr>
      <w:r>
        <w:lastRenderedPageBreak/>
        <w:t>2.1</w:t>
      </w:r>
      <w:r w:rsidR="00217870">
        <w:t>9</w:t>
      </w:r>
      <w:r w:rsidR="005E26D1">
        <w:t>. п</w:t>
      </w:r>
      <w:r w:rsidR="00B62776" w:rsidRPr="007D73AA">
        <w:t>риложение № 4 к Порядку «Анкета индивидуального предпринимателя» исключить.</w:t>
      </w:r>
    </w:p>
    <w:p w:rsidR="00767443" w:rsidRPr="007D73AA" w:rsidRDefault="00217870" w:rsidP="008E1053">
      <w:pPr>
        <w:spacing w:line="336" w:lineRule="auto"/>
        <w:ind w:firstLine="709"/>
        <w:jc w:val="both"/>
      </w:pPr>
      <w:r>
        <w:t>2.20</w:t>
      </w:r>
      <w:r w:rsidR="00B62776" w:rsidRPr="007D73AA">
        <w:t xml:space="preserve">. </w:t>
      </w:r>
      <w:r w:rsidR="00767443" w:rsidRPr="007D73AA">
        <w:t>До</w:t>
      </w:r>
      <w:r w:rsidR="00FB2B63" w:rsidRPr="007D73AA">
        <w:t>полнить Порядок</w:t>
      </w:r>
      <w:r w:rsidR="00767443" w:rsidRPr="007D73AA">
        <w:t xml:space="preserve"> приложение</w:t>
      </w:r>
      <w:r w:rsidR="00FB2B63" w:rsidRPr="007D73AA">
        <w:t>м</w:t>
      </w:r>
      <w:r w:rsidR="00767443" w:rsidRPr="007D73AA">
        <w:t xml:space="preserve"> № </w:t>
      </w:r>
      <w:r w:rsidR="00EE534F">
        <w:t>4</w:t>
      </w:r>
      <w:r w:rsidR="00767443" w:rsidRPr="007D73AA">
        <w:t xml:space="preserve"> «Анкета получателя поддержки» (прилагается).</w:t>
      </w:r>
    </w:p>
    <w:p w:rsidR="005D1A77" w:rsidRPr="007D73AA" w:rsidRDefault="00A20022" w:rsidP="008E1053">
      <w:pPr>
        <w:spacing w:line="336" w:lineRule="auto"/>
        <w:ind w:firstLine="709"/>
        <w:jc w:val="both"/>
      </w:pPr>
      <w:r>
        <w:t>3</w:t>
      </w:r>
      <w:r w:rsidR="005D1A77" w:rsidRPr="007D73AA">
        <w:t xml:space="preserve">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</w:t>
      </w:r>
      <w:hyperlink r:id="rId9" w:history="1">
        <w:r w:rsidR="005D1A77" w:rsidRPr="007D73AA">
          <w:rPr>
            <w:color w:val="0000FF"/>
          </w:rPr>
          <w:t>www.adm-okha.ru</w:t>
        </w:r>
      </w:hyperlink>
      <w:r w:rsidR="005D1A77" w:rsidRPr="007D73AA">
        <w:t>.</w:t>
      </w:r>
    </w:p>
    <w:p w:rsidR="00DE70D7" w:rsidRPr="007D73AA" w:rsidRDefault="00A20022" w:rsidP="005E26D1">
      <w:pPr>
        <w:spacing w:line="336" w:lineRule="auto"/>
        <w:ind w:firstLine="709"/>
        <w:jc w:val="both"/>
      </w:pPr>
      <w:r>
        <w:t>4</w:t>
      </w:r>
      <w:r w:rsidR="00DE70D7" w:rsidRPr="007D73AA">
        <w:t>. Контроль за исполнением настоящего постановления возложить на председателя комитета по управлению муниципальным имуществом и экономике</w:t>
      </w:r>
      <w:r w:rsidR="00085FA3" w:rsidRPr="007D73AA">
        <w:t xml:space="preserve"> муниципального образования городской округ «Охинский»</w:t>
      </w:r>
      <w:r w:rsidR="009C00E1" w:rsidRPr="007D73AA">
        <w:t>А</w:t>
      </w:r>
      <w:r w:rsidR="000522D1" w:rsidRPr="007D73AA">
        <w:t>.А</w:t>
      </w:r>
      <w:r w:rsidR="00DE70D7" w:rsidRPr="007D73AA">
        <w:t xml:space="preserve">. </w:t>
      </w:r>
      <w:r w:rsidR="009C00E1" w:rsidRPr="007D73AA">
        <w:t>Поземского</w:t>
      </w:r>
      <w:r w:rsidR="00DE70D7" w:rsidRPr="007D73AA">
        <w:t xml:space="preserve">. </w:t>
      </w:r>
    </w:p>
    <w:p w:rsidR="00DE70D7" w:rsidRPr="007D73AA" w:rsidRDefault="00DE70D7" w:rsidP="00F21CB9">
      <w:pPr>
        <w:spacing w:line="312" w:lineRule="auto"/>
        <w:ind w:firstLine="709"/>
        <w:jc w:val="both"/>
      </w:pPr>
    </w:p>
    <w:p w:rsidR="00627577" w:rsidRPr="00627577" w:rsidRDefault="00627577" w:rsidP="007D73AA">
      <w:pPr>
        <w:jc w:val="both"/>
        <w:rPr>
          <w:b/>
        </w:rPr>
      </w:pPr>
      <w:r>
        <w:rPr>
          <w:b/>
        </w:rPr>
        <w:t>И.о. г</w:t>
      </w:r>
      <w:r w:rsidR="00FA786C" w:rsidRPr="007D73AA">
        <w:rPr>
          <w:b/>
        </w:rPr>
        <w:t>лав</w:t>
      </w:r>
      <w:r>
        <w:rPr>
          <w:b/>
        </w:rPr>
        <w:t>ы</w:t>
      </w:r>
      <w:r w:rsidR="00921E30" w:rsidRPr="007D73AA">
        <w:rPr>
          <w:b/>
        </w:rPr>
        <w:t>муниципального образования</w:t>
      </w:r>
      <w:r w:rsidR="00921E30" w:rsidRPr="007D73AA">
        <w:rPr>
          <w:b/>
        </w:rPr>
        <w:tab/>
      </w:r>
      <w:r w:rsidR="00921E30" w:rsidRPr="007D73AA">
        <w:rPr>
          <w:b/>
        </w:rPr>
        <w:tab/>
      </w:r>
      <w:r w:rsidR="00921E30" w:rsidRPr="007D73AA">
        <w:rPr>
          <w:b/>
        </w:rPr>
        <w:tab/>
      </w:r>
    </w:p>
    <w:p w:rsidR="001D5DED" w:rsidRPr="00627577" w:rsidRDefault="00FA786C" w:rsidP="007D73AA">
      <w:pPr>
        <w:jc w:val="both"/>
        <w:rPr>
          <w:b/>
          <w:szCs w:val="20"/>
        </w:rPr>
      </w:pPr>
      <w:r w:rsidRPr="00627577">
        <w:rPr>
          <w:b/>
        </w:rPr>
        <w:t>городской округ «Охинский»</w:t>
      </w:r>
      <w:r w:rsidR="00627577" w:rsidRPr="00627577">
        <w:rPr>
          <w:b/>
          <w:szCs w:val="20"/>
        </w:rPr>
        <w:tab/>
      </w:r>
      <w:r w:rsidR="00627577" w:rsidRPr="00627577">
        <w:rPr>
          <w:b/>
          <w:szCs w:val="20"/>
        </w:rPr>
        <w:tab/>
      </w:r>
      <w:r w:rsidR="00627577" w:rsidRPr="00627577">
        <w:rPr>
          <w:b/>
          <w:szCs w:val="20"/>
        </w:rPr>
        <w:tab/>
      </w:r>
      <w:r w:rsidR="00627577" w:rsidRPr="00627577">
        <w:rPr>
          <w:b/>
          <w:szCs w:val="20"/>
        </w:rPr>
        <w:tab/>
      </w:r>
      <w:r w:rsidR="00627577" w:rsidRPr="00627577">
        <w:rPr>
          <w:b/>
          <w:szCs w:val="20"/>
        </w:rPr>
        <w:tab/>
      </w:r>
      <w:r w:rsidR="00627577" w:rsidRPr="00627577">
        <w:rPr>
          <w:b/>
          <w:szCs w:val="20"/>
        </w:rPr>
        <w:tab/>
        <w:t>Н.А. Рычкова</w:t>
      </w:r>
    </w:p>
    <w:p w:rsidR="001D5DED" w:rsidRPr="00627577" w:rsidRDefault="001D5DED" w:rsidP="001D5DED">
      <w:pPr>
        <w:rPr>
          <w:b/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Pr="001D5DED" w:rsidRDefault="001D5DED" w:rsidP="001D5DED">
      <w:pPr>
        <w:rPr>
          <w:szCs w:val="20"/>
        </w:rPr>
      </w:pPr>
    </w:p>
    <w:p w:rsidR="001D5DED" w:rsidRDefault="001D5DED" w:rsidP="001D5DED">
      <w:pPr>
        <w:rPr>
          <w:szCs w:val="20"/>
        </w:rPr>
      </w:pPr>
    </w:p>
    <w:p w:rsidR="00B07F27" w:rsidRDefault="00B07F27" w:rsidP="001D5DED">
      <w:pPr>
        <w:rPr>
          <w:szCs w:val="20"/>
        </w:rPr>
      </w:pPr>
    </w:p>
    <w:p w:rsidR="001D5DED" w:rsidRPr="007D73AA" w:rsidRDefault="001D5DED" w:rsidP="001D5DED">
      <w:pPr>
        <w:widowControl w:val="0"/>
        <w:autoSpaceDE w:val="0"/>
        <w:autoSpaceDN w:val="0"/>
        <w:adjustRightInd w:val="0"/>
        <w:spacing w:line="288" w:lineRule="auto"/>
        <w:ind w:left="7371"/>
        <w:jc w:val="right"/>
      </w:pPr>
      <w:r w:rsidRPr="007D73AA">
        <w:lastRenderedPageBreak/>
        <w:t>Приложение № 1</w:t>
      </w:r>
    </w:p>
    <w:p w:rsidR="001D5DED" w:rsidRPr="007D73AA" w:rsidRDefault="001D5DED" w:rsidP="001D5DED">
      <w:pPr>
        <w:ind w:left="5103"/>
        <w:jc w:val="both"/>
        <w:rPr>
          <w:u w:val="single"/>
        </w:rPr>
      </w:pPr>
      <w:r w:rsidRPr="007D73AA">
        <w:rPr>
          <w:rFonts w:eastAsia="Calibri"/>
          <w:noProof/>
        </w:rPr>
        <w:t>к постановлению администрации муниципального образования городской округ «Охинский» от</w:t>
      </w:r>
      <w:r w:rsidRPr="007D73AA">
        <w:t xml:space="preserve"> </w:t>
      </w:r>
      <w:r w:rsidR="009D24AC">
        <w:t>_________</w:t>
      </w:r>
      <w:r w:rsidRPr="007D73AA">
        <w:t xml:space="preserve"> № </w:t>
      </w:r>
      <w:r w:rsidR="009D24AC">
        <w:t>____</w:t>
      </w:r>
    </w:p>
    <w:p w:rsidR="001D5DED" w:rsidRPr="007D73AA" w:rsidRDefault="001D5DED" w:rsidP="001D5DED">
      <w:pPr>
        <w:widowControl w:val="0"/>
        <w:autoSpaceDE w:val="0"/>
        <w:autoSpaceDN w:val="0"/>
        <w:adjustRightInd w:val="0"/>
        <w:spacing w:line="288" w:lineRule="auto"/>
        <w:ind w:left="5387"/>
        <w:jc w:val="both"/>
      </w:pPr>
    </w:p>
    <w:p w:rsidR="001D5DED" w:rsidRPr="007D73AA" w:rsidRDefault="001D5DED" w:rsidP="001D5DED">
      <w:pPr>
        <w:widowControl w:val="0"/>
        <w:autoSpaceDE w:val="0"/>
        <w:autoSpaceDN w:val="0"/>
        <w:adjustRightInd w:val="0"/>
        <w:spacing w:line="288" w:lineRule="auto"/>
        <w:ind w:left="5387"/>
        <w:jc w:val="right"/>
      </w:pPr>
      <w:r w:rsidRPr="007D73AA">
        <w:t xml:space="preserve">Приложение № </w:t>
      </w:r>
      <w:r>
        <w:t>1</w:t>
      </w:r>
    </w:p>
    <w:p w:rsidR="001D5DED" w:rsidRPr="007D73AA" w:rsidRDefault="001D5DED" w:rsidP="001D5DED">
      <w:pPr>
        <w:ind w:left="5103"/>
        <w:jc w:val="both"/>
        <w:rPr>
          <w:rFonts w:eastAsia="Calibri"/>
          <w:noProof/>
        </w:rPr>
      </w:pPr>
      <w:r w:rsidRPr="007D73AA">
        <w:rPr>
          <w:rFonts w:eastAsia="Calibri"/>
          <w:noProof/>
        </w:rPr>
        <w:t xml:space="preserve">к Порядку предоставления субсидии </w:t>
      </w:r>
      <w:r w:rsidRPr="007D73AA">
        <w:rPr>
          <w:noProof/>
        </w:rPr>
        <w:t xml:space="preserve">на возмещение затрат, связанных с открытием собственного дела начинающим субъектам малого предпринимательства, </w:t>
      </w:r>
      <w:r w:rsidRPr="007D73AA">
        <w:rPr>
          <w:rFonts w:eastAsia="Calibri"/>
          <w:noProof/>
        </w:rPr>
        <w:t>утвержденн</w:t>
      </w:r>
      <w:r w:rsidR="00080246">
        <w:rPr>
          <w:rFonts w:eastAsia="Calibri"/>
          <w:noProof/>
        </w:rPr>
        <w:t>ому</w:t>
      </w:r>
      <w:r w:rsidRPr="007D73AA">
        <w:rPr>
          <w:rFonts w:eastAsia="Calibri"/>
          <w:noProof/>
        </w:rPr>
        <w:t xml:space="preserve"> постановлением администрации муниципального образования городской округ «Охинский» от</w:t>
      </w:r>
      <w:r w:rsidRPr="007D73AA">
        <w:rPr>
          <w:u w:val="single"/>
        </w:rPr>
        <w:t>31.07.2017</w:t>
      </w:r>
      <w:r w:rsidRPr="007D73AA">
        <w:t xml:space="preserve"> № </w:t>
      </w:r>
      <w:r w:rsidRPr="007D73AA">
        <w:rPr>
          <w:u w:val="single"/>
        </w:rPr>
        <w:t>723</w:t>
      </w:r>
    </w:p>
    <w:p w:rsidR="001D5DED" w:rsidRPr="007D73AA" w:rsidRDefault="001D5DED" w:rsidP="001D5DED">
      <w:pPr>
        <w:widowControl w:val="0"/>
        <w:autoSpaceDE w:val="0"/>
        <w:autoSpaceDN w:val="0"/>
        <w:adjustRightInd w:val="0"/>
      </w:pPr>
    </w:p>
    <w:p w:rsidR="001D5DED" w:rsidRPr="001D5DED" w:rsidRDefault="001D5DED" w:rsidP="001D5DED">
      <w:pPr>
        <w:rPr>
          <w:szCs w:val="20"/>
        </w:rPr>
      </w:pPr>
    </w:p>
    <w:p w:rsidR="001D5DED" w:rsidRPr="007D73AA" w:rsidRDefault="001D5DED" w:rsidP="001D5DED">
      <w:pPr>
        <w:ind w:left="4956"/>
        <w:jc w:val="both"/>
      </w:pPr>
      <w:r w:rsidRPr="007D73AA">
        <w:t xml:space="preserve">В </w:t>
      </w:r>
      <w: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1D5DED" w:rsidRPr="007D73AA" w:rsidRDefault="001D5DED" w:rsidP="001D5DED">
      <w:pPr>
        <w:ind w:left="4956"/>
      </w:pPr>
    </w:p>
    <w:p w:rsidR="001D5DED" w:rsidRDefault="001D5DED" w:rsidP="001D5DED">
      <w:pPr>
        <w:pStyle w:val="ConsPlusNonformat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D5DED" w:rsidRPr="00A20022" w:rsidRDefault="001D5DED" w:rsidP="001D5DED">
      <w:pPr>
        <w:pStyle w:val="ConsPlusNonformat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1D5DED" w:rsidRPr="00A20022" w:rsidRDefault="001D5DED" w:rsidP="001D5DED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20022">
        <w:rPr>
          <w:rFonts w:ascii="Times New Roman" w:hAnsi="Times New Roman" w:cs="Times New Roman"/>
          <w:sz w:val="24"/>
          <w:szCs w:val="24"/>
        </w:rPr>
        <w:t>субъекта малого предпринимательства на предоставление субсидии на возмещение затрат, связанных с открытием собственного дела начинающим субъектам малого предпринимательства</w:t>
      </w:r>
    </w:p>
    <w:p w:rsidR="001D5DED" w:rsidRPr="00A20022" w:rsidRDefault="001D5DED" w:rsidP="001D5DED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</w:rPr>
      </w:pPr>
      <w:r w:rsidRPr="007D73AA">
        <w:rPr>
          <w:rFonts w:ascii="Times New Roman" w:hAnsi="Times New Roman" w:cs="Times New Roman"/>
        </w:rPr>
        <w:t xml:space="preserve">            (должность, адрес места жительства)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Фамилия ___________________ Имя ____________________Отчество 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7D73AA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7D73AA">
        <w:rPr>
          <w:rFonts w:ascii="Times New Roman" w:hAnsi="Times New Roman" w:cs="Times New Roman"/>
          <w:sz w:val="24"/>
          <w:szCs w:val="24"/>
        </w:rPr>
        <w:t>___ » _______________ _______г.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Паспорт серия ________ № _____________, кем выдан ______________________________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когда выдан ______________________________.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представляю на рассмотрение комиссии комитета по управлению муниципальным имуществом и экономике муниципального образования городской округ «Охинский» проект_____________________________________________________________________,</w:t>
      </w:r>
    </w:p>
    <w:p w:rsidR="001D5DED" w:rsidRPr="007D73AA" w:rsidRDefault="001D5DED" w:rsidP="001D5DED">
      <w:pPr>
        <w:pStyle w:val="ConsPlusNonformat"/>
        <w:rPr>
          <w:rFonts w:ascii="Times New Roman" w:hAnsi="Times New Roman" w:cs="Times New Roman"/>
        </w:rPr>
      </w:pPr>
      <w:r w:rsidRPr="007D73AA">
        <w:rPr>
          <w:rFonts w:ascii="Times New Roman" w:hAnsi="Times New Roman" w:cs="Times New Roman"/>
        </w:rPr>
        <w:t xml:space="preserve">                     (наименование бизнес-плана)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претендующий на получение государственной поддержки в форме субсидии, в размере _______________________ рублей на открытие собственного дела за счет средств бюджета муниципального образования городской округ «Охинский».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Образование: ___________________________________________________________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</w:rPr>
      </w:pPr>
      <w:r w:rsidRPr="007D73AA">
        <w:rPr>
          <w:rFonts w:ascii="Times New Roman" w:hAnsi="Times New Roman" w:cs="Times New Roman"/>
        </w:rPr>
        <w:t xml:space="preserve">                                                                     (специальность)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__________________________________________________, № диплома ________________.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</w:rPr>
      </w:pPr>
      <w:r w:rsidRPr="007D73AA">
        <w:rPr>
          <w:rFonts w:ascii="Times New Roman" w:hAnsi="Times New Roman" w:cs="Times New Roman"/>
        </w:rPr>
        <w:t xml:space="preserve">        (наименование учебного заведения, факультет)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в котором проводилось обучение основам ведения предпринимательской деятельности _______________________________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Наименование и реквизите документа, подтверждающего прохождение обучения: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5DED" w:rsidRPr="007D73AA" w:rsidRDefault="001D5DED" w:rsidP="001D5D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</w:rPr>
        <w:t>(номер, дата выдачи)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 xml:space="preserve">Дата регистрации юридического лица (индивидуального предпринимателя) _____________________________________________________________________________ 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lastRenderedPageBreak/>
        <w:t>ИНН _______________________________ ОГРН ______________________________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Наименование   органа, выдавшего свидетельство о государственной регистрации: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Место нахождения юридического лица (индивидуального предпринимателя):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Предыдущее место работы (вид занятости) ___________________________________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 xml:space="preserve">Общая стоимость бизнес </w:t>
      </w:r>
      <w:proofErr w:type="spellStart"/>
      <w:r w:rsidRPr="007D73AA">
        <w:rPr>
          <w:rFonts w:ascii="Times New Roman" w:hAnsi="Times New Roman" w:cs="Times New Roman"/>
          <w:sz w:val="24"/>
          <w:szCs w:val="24"/>
        </w:rPr>
        <w:t>проекта_____________________________________рублей</w:t>
      </w:r>
      <w:proofErr w:type="spellEnd"/>
      <w:r w:rsidRPr="007D73AA">
        <w:rPr>
          <w:rFonts w:ascii="Times New Roman" w:hAnsi="Times New Roman" w:cs="Times New Roman"/>
          <w:sz w:val="24"/>
          <w:szCs w:val="24"/>
        </w:rPr>
        <w:t>.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Вложено собствен</w:t>
      </w:r>
      <w:r>
        <w:rPr>
          <w:rFonts w:ascii="Times New Roman" w:hAnsi="Times New Roman" w:cs="Times New Roman"/>
          <w:sz w:val="24"/>
          <w:szCs w:val="24"/>
        </w:rPr>
        <w:t xml:space="preserve">ных средств в реализацию бизнес </w:t>
      </w:r>
      <w:r w:rsidRPr="007D73AA">
        <w:rPr>
          <w:rFonts w:ascii="Times New Roman" w:hAnsi="Times New Roman" w:cs="Times New Roman"/>
          <w:sz w:val="24"/>
          <w:szCs w:val="24"/>
        </w:rPr>
        <w:t>проекта на момент подачи заявки______________________________________________________________рублей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D5DED" w:rsidRPr="007D73AA" w:rsidRDefault="001D5DED" w:rsidP="001D5DED">
      <w:pPr>
        <w:pStyle w:val="ConsPlusNonforma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Состав учредителей: _____________________________________________________. 14. Количество постоянных работников: __________________________________________.</w:t>
      </w:r>
    </w:p>
    <w:p w:rsidR="001D5DED" w:rsidRPr="007D73AA" w:rsidRDefault="001D5DED" w:rsidP="001D5DED">
      <w:pPr>
        <w:pStyle w:val="ConsPlusNonformat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Размер выручки на дату подачи заявки с момента регистрации составил: _________</w:t>
      </w:r>
    </w:p>
    <w:p w:rsidR="001D5DED" w:rsidRPr="007D73AA" w:rsidRDefault="001D5DED" w:rsidP="001D5D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________(_____________________________________________________________) рублей.</w:t>
      </w:r>
    </w:p>
    <w:p w:rsidR="001D5DED" w:rsidRPr="007D73AA" w:rsidRDefault="001D5DED" w:rsidP="001D5DED">
      <w:pPr>
        <w:pStyle w:val="ConsPlusNonformat"/>
        <w:rPr>
          <w:rFonts w:ascii="Times New Roman" w:hAnsi="Times New Roman" w:cs="Times New Roman"/>
        </w:rPr>
      </w:pPr>
      <w:r w:rsidRPr="007D73AA">
        <w:rPr>
          <w:rFonts w:ascii="Times New Roman" w:hAnsi="Times New Roman" w:cs="Times New Roman"/>
        </w:rPr>
        <w:t xml:space="preserve">                                                 (сумма прописью)</w:t>
      </w:r>
    </w:p>
    <w:p w:rsidR="001D5DED" w:rsidRPr="007D73AA" w:rsidRDefault="001D5DED" w:rsidP="001D5DED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 xml:space="preserve"> Отношусь к приоритетной целевой группе «______» (да/нет), </w:t>
      </w:r>
    </w:p>
    <w:p w:rsidR="001D5DED" w:rsidRPr="007D73AA" w:rsidRDefault="001D5DED" w:rsidP="001D5DE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5DED" w:rsidRPr="007D73AA" w:rsidRDefault="001D5DED" w:rsidP="001D5DE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73AA">
        <w:rPr>
          <w:rFonts w:ascii="Times New Roman" w:hAnsi="Times New Roman" w:cs="Times New Roman"/>
          <w:sz w:val="20"/>
          <w:szCs w:val="20"/>
        </w:rPr>
        <w:t>(указать группу)</w:t>
      </w:r>
    </w:p>
    <w:p w:rsidR="001D5DED" w:rsidRPr="007D73AA" w:rsidRDefault="001D5DED" w:rsidP="001D5DED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Получил(а) земельный участок в рамках проекта «О Дальневосточном гектаре» «_____» (да/нет);</w:t>
      </w:r>
    </w:p>
    <w:p w:rsidR="001D5DED" w:rsidRPr="007D73AA" w:rsidRDefault="001D5DED" w:rsidP="001D5DED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Являюсь членом Торгово-промышленной палаты Сахалинской области» «_____» (да/нет).</w:t>
      </w:r>
    </w:p>
    <w:p w:rsidR="001D5DED" w:rsidRPr="007D73AA" w:rsidRDefault="001D5DED" w:rsidP="001D5DED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Руководитель организации-заявителя (индивидуальный   предприниматель)</w:t>
      </w:r>
    </w:p>
    <w:p w:rsidR="001D5DED" w:rsidRPr="007D73AA" w:rsidRDefault="001D5DED" w:rsidP="001D5DED">
      <w:pPr>
        <w:pStyle w:val="ConsPlusNonformat"/>
        <w:jc w:val="center"/>
        <w:rPr>
          <w:rFonts w:ascii="Times New Roman" w:hAnsi="Times New Roman" w:cs="Times New Roman"/>
        </w:rPr>
      </w:pPr>
      <w:r w:rsidRPr="007D73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___________________________________________________________________________.                                </w:t>
      </w:r>
      <w:r w:rsidRPr="007D73AA">
        <w:rPr>
          <w:rFonts w:ascii="Times New Roman" w:hAnsi="Times New Roman" w:cs="Times New Roman"/>
        </w:rPr>
        <w:t>(Ф.И.О., телефон)</w:t>
      </w:r>
    </w:p>
    <w:p w:rsidR="001D5DED" w:rsidRPr="007D73AA" w:rsidRDefault="001D5DED" w:rsidP="001D5DED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Руководитель бизнес-плана (контактное лицо, телефон): 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D5DED" w:rsidRPr="007D73AA" w:rsidRDefault="001D5DED" w:rsidP="001D5DED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В случае прохождения отбора и получения субсидии в рамках реализации своего проекта обязуюсь предоставлять в комитет по управлению муниципальным имуществом и экономике муниципального образования городской округ «Охинский» информацию в соответствии с п.3.1. Порядка предоставления субсидии на возмещение затрат, связанных с открытием собственного дела начинающим субъектам малого предпринимательства и заключенным договором о предоставлении субсидии.</w:t>
      </w:r>
    </w:p>
    <w:p w:rsidR="001D5DED" w:rsidRPr="007D73AA" w:rsidRDefault="001D5DED" w:rsidP="001D5DED">
      <w:pPr>
        <w:pStyle w:val="ConsPlusNonformat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Я даю согласие Комитету (Главному распорядителю) на обработку, распространение и использование моих персональных данных, в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</w:t>
      </w:r>
      <w:r w:rsidRPr="007D73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подпунктах 2.3.6., 2.3.7., 2.3.8., 2.3.9., 2.3.11. </w:t>
      </w:r>
      <w:r w:rsidRPr="007D73AA">
        <w:rPr>
          <w:rFonts w:ascii="Times New Roman" w:hAnsi="Times New Roman" w:cs="Times New Roman"/>
          <w:sz w:val="24"/>
          <w:szCs w:val="24"/>
        </w:rPr>
        <w:t>Порядка предоставления субсидии на возмещение затрат, связанных с открытием собственного дела начинающим субъектам малого предпринимательства, утвержденного постановлением администрации муниципального образования городской округ «Охинский».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Прилагаемые документы на _____ листах.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3AA">
        <w:rPr>
          <w:rFonts w:ascii="Times New Roman" w:hAnsi="Times New Roman" w:cs="Times New Roman"/>
          <w:sz w:val="24"/>
          <w:szCs w:val="24"/>
        </w:rPr>
        <w:t>Подпись руководителя _______________________</w:t>
      </w:r>
    </w:p>
    <w:p w:rsidR="001D5DED" w:rsidRPr="007D73AA" w:rsidRDefault="001D5DED" w:rsidP="001D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DED" w:rsidRPr="007D73AA" w:rsidRDefault="001D5DED" w:rsidP="001D5DED">
      <w:pPr>
        <w:pStyle w:val="ConsPlusNonformat"/>
        <w:jc w:val="both"/>
      </w:pPr>
      <w:r w:rsidRPr="007D73AA">
        <w:rPr>
          <w:rFonts w:ascii="Times New Roman" w:hAnsi="Times New Roman" w:cs="Times New Roman"/>
          <w:sz w:val="24"/>
          <w:szCs w:val="24"/>
        </w:rPr>
        <w:t xml:space="preserve">"____" _______________ 20___ г.                                </w:t>
      </w:r>
      <w:r w:rsidRPr="007D73AA">
        <w:rPr>
          <w:rFonts w:ascii="Times New Roman" w:hAnsi="Times New Roman" w:cs="Times New Roman"/>
          <w:sz w:val="24"/>
          <w:szCs w:val="24"/>
        </w:rPr>
        <w:tab/>
      </w:r>
      <w:r w:rsidRPr="007D73AA">
        <w:rPr>
          <w:rFonts w:ascii="Times New Roman" w:hAnsi="Times New Roman" w:cs="Times New Roman"/>
          <w:sz w:val="24"/>
          <w:szCs w:val="24"/>
        </w:rPr>
        <w:tab/>
      </w:r>
      <w:r w:rsidRPr="007D73AA">
        <w:rPr>
          <w:rFonts w:ascii="Times New Roman" w:hAnsi="Times New Roman" w:cs="Times New Roman"/>
          <w:sz w:val="24"/>
          <w:szCs w:val="24"/>
        </w:rPr>
        <w:tab/>
      </w:r>
      <w:r w:rsidRPr="007D73AA">
        <w:rPr>
          <w:rFonts w:ascii="Times New Roman" w:hAnsi="Times New Roman" w:cs="Times New Roman"/>
        </w:rPr>
        <w:t>М.П.</w:t>
      </w:r>
    </w:p>
    <w:p w:rsidR="002B3141" w:rsidRDefault="002B3141" w:rsidP="001D5DED">
      <w:pPr>
        <w:rPr>
          <w:szCs w:val="20"/>
        </w:rPr>
        <w:sectPr w:rsidR="002B3141" w:rsidSect="00F21CB9">
          <w:pgSz w:w="11906" w:h="16838"/>
          <w:pgMar w:top="1247" w:right="851" w:bottom="851" w:left="1701" w:header="0" w:footer="0" w:gutter="0"/>
          <w:cols w:space="708"/>
          <w:docGrid w:linePitch="360"/>
        </w:sectPr>
      </w:pPr>
    </w:p>
    <w:p w:rsidR="00767443" w:rsidRPr="007D73AA" w:rsidRDefault="00767443" w:rsidP="007D73AA">
      <w:pPr>
        <w:widowControl w:val="0"/>
        <w:autoSpaceDE w:val="0"/>
        <w:autoSpaceDN w:val="0"/>
        <w:adjustRightInd w:val="0"/>
        <w:spacing w:line="288" w:lineRule="auto"/>
        <w:ind w:left="7371"/>
        <w:jc w:val="right"/>
      </w:pPr>
      <w:r w:rsidRPr="007D73AA">
        <w:lastRenderedPageBreak/>
        <w:t xml:space="preserve">Приложение № </w:t>
      </w:r>
      <w:r w:rsidR="001D5DED">
        <w:t>2</w:t>
      </w:r>
    </w:p>
    <w:p w:rsidR="00767443" w:rsidRPr="007D73AA" w:rsidRDefault="00767443" w:rsidP="007D73AA">
      <w:pPr>
        <w:ind w:left="7371"/>
        <w:jc w:val="both"/>
        <w:rPr>
          <w:u w:val="single"/>
        </w:rPr>
      </w:pPr>
      <w:r w:rsidRPr="007D73AA">
        <w:rPr>
          <w:rFonts w:eastAsia="Calibri"/>
          <w:noProof/>
        </w:rPr>
        <w:t xml:space="preserve">к </w:t>
      </w:r>
      <w:r w:rsidR="00170C52" w:rsidRPr="007D73AA">
        <w:rPr>
          <w:rFonts w:eastAsia="Calibri"/>
          <w:noProof/>
        </w:rPr>
        <w:t xml:space="preserve">постановлению администрации муниципального образования городской округ «Охинский» </w:t>
      </w:r>
      <w:r w:rsidR="00B448DB" w:rsidRPr="007D73AA">
        <w:rPr>
          <w:rFonts w:eastAsia="Calibri"/>
          <w:noProof/>
        </w:rPr>
        <w:t>от</w:t>
      </w:r>
      <w:r w:rsidR="009D24AC">
        <w:t xml:space="preserve"> ____________</w:t>
      </w:r>
      <w:bookmarkStart w:id="0" w:name="_GoBack"/>
      <w:bookmarkEnd w:id="0"/>
      <w:r w:rsidR="009D24AC">
        <w:t xml:space="preserve"> № ____</w:t>
      </w:r>
    </w:p>
    <w:p w:rsidR="00B13DB4" w:rsidRPr="007D73AA" w:rsidRDefault="00B13DB4" w:rsidP="007D73AA">
      <w:pPr>
        <w:widowControl w:val="0"/>
        <w:autoSpaceDE w:val="0"/>
        <w:autoSpaceDN w:val="0"/>
        <w:adjustRightInd w:val="0"/>
        <w:spacing w:line="288" w:lineRule="auto"/>
        <w:ind w:left="7371"/>
        <w:jc w:val="right"/>
      </w:pPr>
    </w:p>
    <w:p w:rsidR="00170C52" w:rsidRPr="007D73AA" w:rsidRDefault="00170C52" w:rsidP="007D73AA">
      <w:pPr>
        <w:widowControl w:val="0"/>
        <w:autoSpaceDE w:val="0"/>
        <w:autoSpaceDN w:val="0"/>
        <w:adjustRightInd w:val="0"/>
        <w:spacing w:line="288" w:lineRule="auto"/>
        <w:ind w:left="7371"/>
        <w:jc w:val="right"/>
      </w:pPr>
      <w:r w:rsidRPr="007D73AA">
        <w:t xml:space="preserve">Приложение № </w:t>
      </w:r>
      <w:r w:rsidR="00164F5A" w:rsidRPr="007D73AA">
        <w:t>7</w:t>
      </w:r>
    </w:p>
    <w:p w:rsidR="00170C52" w:rsidRPr="007D73AA" w:rsidRDefault="00170C52" w:rsidP="007D73AA">
      <w:pPr>
        <w:ind w:left="7371"/>
        <w:jc w:val="both"/>
        <w:rPr>
          <w:rFonts w:eastAsia="Calibri"/>
          <w:noProof/>
        </w:rPr>
      </w:pPr>
      <w:r w:rsidRPr="007D73AA">
        <w:rPr>
          <w:rFonts w:eastAsia="Calibri"/>
          <w:noProof/>
        </w:rPr>
        <w:t xml:space="preserve">к Порядку предоставления субсидии </w:t>
      </w:r>
      <w:r w:rsidRPr="007D73AA">
        <w:rPr>
          <w:noProof/>
        </w:rPr>
        <w:t xml:space="preserve">на возмещение затрат, связанных с открытием собственного дела начинающим субъектам малого предпринимательства, </w:t>
      </w:r>
      <w:r w:rsidRPr="007D73AA">
        <w:rPr>
          <w:rFonts w:eastAsia="Calibri"/>
          <w:noProof/>
        </w:rPr>
        <w:t>утвержденн</w:t>
      </w:r>
      <w:r w:rsidR="00920E0B">
        <w:rPr>
          <w:rFonts w:eastAsia="Calibri"/>
          <w:noProof/>
        </w:rPr>
        <w:t>ому</w:t>
      </w:r>
      <w:r w:rsidRPr="007D73AA">
        <w:rPr>
          <w:rFonts w:eastAsia="Calibri"/>
          <w:noProof/>
        </w:rPr>
        <w:t xml:space="preserve"> постановлением администрации муниципального образования городской округ «</w:t>
      </w:r>
      <w:r w:rsidR="00B448DB" w:rsidRPr="007D73AA">
        <w:rPr>
          <w:rFonts w:eastAsia="Calibri"/>
          <w:noProof/>
        </w:rPr>
        <w:t>Охинский» от</w:t>
      </w:r>
      <w:r w:rsidRPr="007D73AA">
        <w:rPr>
          <w:u w:val="single"/>
        </w:rPr>
        <w:t>31.07.2017</w:t>
      </w:r>
      <w:r w:rsidRPr="007D73AA">
        <w:t xml:space="preserve"> № </w:t>
      </w:r>
      <w:r w:rsidRPr="007D73AA">
        <w:rPr>
          <w:u w:val="single"/>
        </w:rPr>
        <w:t>723</w:t>
      </w:r>
    </w:p>
    <w:p w:rsidR="00767443" w:rsidRPr="007D73AA" w:rsidRDefault="00767443" w:rsidP="007D73AA">
      <w:pPr>
        <w:widowControl w:val="0"/>
        <w:autoSpaceDE w:val="0"/>
        <w:autoSpaceDN w:val="0"/>
        <w:adjustRightInd w:val="0"/>
      </w:pPr>
    </w:p>
    <w:p w:rsidR="00767443" w:rsidRPr="007D73AA" w:rsidRDefault="00B448DB" w:rsidP="007D73AA">
      <w:pPr>
        <w:jc w:val="center"/>
        <w:rPr>
          <w:b/>
          <w:bCs/>
          <w:caps/>
          <w:sz w:val="28"/>
          <w:szCs w:val="28"/>
        </w:rPr>
      </w:pPr>
      <w:r w:rsidRPr="007D73AA">
        <w:rPr>
          <w:b/>
          <w:bCs/>
          <w:caps/>
          <w:sz w:val="28"/>
          <w:szCs w:val="28"/>
        </w:rPr>
        <w:t>АНКЕТА ПОЛУЧАТЕЛЯ ПОДДЕРЖКИ</w:t>
      </w:r>
    </w:p>
    <w:tbl>
      <w:tblPr>
        <w:tblW w:w="14680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1532"/>
        <w:gridCol w:w="900"/>
        <w:gridCol w:w="540"/>
        <w:gridCol w:w="540"/>
        <w:gridCol w:w="360"/>
        <w:gridCol w:w="992"/>
        <w:gridCol w:w="620"/>
        <w:gridCol w:w="720"/>
        <w:gridCol w:w="1172"/>
        <w:gridCol w:w="720"/>
        <w:gridCol w:w="900"/>
        <w:gridCol w:w="540"/>
        <w:gridCol w:w="540"/>
      </w:tblGrid>
      <w:tr w:rsidR="00767443" w:rsidRPr="007D73AA" w:rsidTr="000C6F64">
        <w:trPr>
          <w:trHeight w:val="315"/>
        </w:trPr>
        <w:tc>
          <w:tcPr>
            <w:tcW w:w="14680" w:type="dxa"/>
            <w:gridSpan w:val="16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D73AA">
              <w:rPr>
                <w:b/>
                <w:bCs/>
              </w:rPr>
              <w:t>I. Общая информация о субъекте малого и среднего предпринимательства - получателе поддержки</w:t>
            </w:r>
          </w:p>
        </w:tc>
      </w:tr>
      <w:tr w:rsidR="00767443" w:rsidRPr="007D73AA" w:rsidTr="000C6F64">
        <w:trPr>
          <w:trHeight w:val="270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7D73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7D73A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(полное наименование субъекта малого предпринимательства)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(дата оказания поддержки)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 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(отчетный год)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 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(сумма оказанной поддержки, тыс. руб.)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vAlign w:val="center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D73A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67443" w:rsidRPr="007D73AA" w:rsidTr="000C6F64">
        <w:trPr>
          <w:trHeight w:val="255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(основной вид деятельности по ОКВЭД)</w:t>
            </w:r>
          </w:p>
        </w:tc>
      </w:tr>
      <w:tr w:rsidR="00767443" w:rsidRPr="007D73AA" w:rsidTr="002B3141">
        <w:trPr>
          <w:trHeight w:val="104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67443" w:rsidRPr="007D73AA" w:rsidTr="002B3141">
        <w:trPr>
          <w:trHeight w:val="74"/>
        </w:trPr>
        <w:tc>
          <w:tcPr>
            <w:tcW w:w="58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767443" w:rsidRPr="007D73AA" w:rsidRDefault="00767443" w:rsidP="007D73A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767443" w:rsidRPr="007D73AA" w:rsidRDefault="00767443" w:rsidP="002B31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67443" w:rsidRPr="007D73AA" w:rsidTr="000C6F64">
        <w:trPr>
          <w:trHeight w:val="315"/>
        </w:trPr>
        <w:tc>
          <w:tcPr>
            <w:tcW w:w="14680" w:type="dxa"/>
            <w:gridSpan w:val="16"/>
            <w:noWrap/>
            <w:vAlign w:val="bottom"/>
          </w:tcPr>
          <w:p w:rsidR="00767443" w:rsidRPr="007D73AA" w:rsidRDefault="00767443" w:rsidP="007D73A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D73AA">
              <w:rPr>
                <w:b/>
                <w:bCs/>
              </w:rPr>
              <w:t>II. Основные финансово-экономические показатели субъекта малого и среднего предпринимательства - получателя поддержки</w:t>
            </w:r>
          </w:p>
        </w:tc>
      </w:tr>
      <w:tr w:rsidR="00767443" w:rsidRPr="007D73AA" w:rsidTr="000C6F64">
        <w:trPr>
          <w:trHeight w:val="60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b/>
                <w:bCs/>
              </w:rPr>
            </w:pPr>
            <w:r w:rsidRPr="007D73AA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  <w:r w:rsidRPr="007D73A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  <w:r w:rsidRPr="007D73A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767443" w:rsidRPr="007D73AA" w:rsidRDefault="00767443" w:rsidP="007D73AA">
            <w:pPr>
              <w:rPr>
                <w:rFonts w:ascii="Arial CYR" w:hAnsi="Arial CYR"/>
                <w:sz w:val="20"/>
                <w:szCs w:val="20"/>
              </w:rPr>
            </w:pPr>
            <w:r w:rsidRPr="007D73A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67443" w:rsidRPr="007D73AA" w:rsidTr="000C6F64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№</w:t>
            </w:r>
            <w:r w:rsidRPr="007D73AA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7D73AA">
              <w:rPr>
                <w:b/>
                <w:bCs/>
                <w:sz w:val="20"/>
                <w:szCs w:val="20"/>
              </w:rPr>
              <w:t>пп</w:t>
            </w:r>
            <w:proofErr w:type="spellEnd"/>
            <w:r w:rsidRPr="007D73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на 01 января _____ года</w:t>
            </w:r>
            <w:r w:rsidRPr="007D73AA">
              <w:rPr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на 01 января _____ года</w:t>
            </w:r>
            <w:r w:rsidRPr="007D73AA">
              <w:rPr>
                <w:b/>
                <w:bCs/>
                <w:sz w:val="20"/>
                <w:szCs w:val="20"/>
              </w:rPr>
              <w:br/>
              <w:t xml:space="preserve">(год оказания </w:t>
            </w:r>
            <w:r w:rsidRPr="007D73AA">
              <w:rPr>
                <w:b/>
                <w:bCs/>
                <w:sz w:val="20"/>
                <w:szCs w:val="20"/>
              </w:rPr>
              <w:br/>
              <w:t>поддержки)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на 01 января _____ года</w:t>
            </w:r>
            <w:r w:rsidRPr="007D73AA">
              <w:rPr>
                <w:b/>
                <w:bCs/>
                <w:sz w:val="20"/>
                <w:szCs w:val="20"/>
              </w:rPr>
              <w:br/>
              <w:t xml:space="preserve">(первый год после </w:t>
            </w:r>
            <w:r w:rsidRPr="007D73AA">
              <w:rPr>
                <w:b/>
                <w:bCs/>
                <w:sz w:val="20"/>
                <w:szCs w:val="20"/>
              </w:rPr>
              <w:br/>
              <w:t>оказания поддержки)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443" w:rsidRPr="007D73AA" w:rsidRDefault="00767443" w:rsidP="007D73AA">
            <w:pPr>
              <w:jc w:val="center"/>
              <w:rPr>
                <w:b/>
                <w:bCs/>
                <w:sz w:val="20"/>
                <w:szCs w:val="20"/>
              </w:rPr>
            </w:pPr>
            <w:r w:rsidRPr="007D73AA">
              <w:rPr>
                <w:b/>
                <w:bCs/>
                <w:sz w:val="20"/>
                <w:szCs w:val="20"/>
              </w:rPr>
              <w:t>на 01 января _____ года</w:t>
            </w:r>
            <w:r w:rsidRPr="007D73AA">
              <w:rPr>
                <w:b/>
                <w:bCs/>
                <w:sz w:val="20"/>
                <w:szCs w:val="20"/>
              </w:rPr>
              <w:br/>
              <w:t xml:space="preserve">(второй год после </w:t>
            </w:r>
            <w:r w:rsidRPr="007D73AA">
              <w:rPr>
                <w:b/>
                <w:bCs/>
                <w:sz w:val="20"/>
                <w:szCs w:val="20"/>
              </w:rPr>
              <w:br/>
              <w:t>оказания поддержки)</w:t>
            </w:r>
          </w:p>
        </w:tc>
      </w:tr>
      <w:tr w:rsidR="00767443" w:rsidRPr="007D73AA" w:rsidTr="001E6D78">
        <w:trPr>
          <w:trHeight w:val="35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7443" w:rsidRPr="007D73AA" w:rsidRDefault="00767443" w:rsidP="007D7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5325" w:rsidRPr="007D73AA" w:rsidTr="001E6D78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5" w:rsidRPr="007D73AA" w:rsidRDefault="00645325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1E6D78">
        <w:trPr>
          <w:trHeight w:val="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5" w:rsidRPr="007D73AA" w:rsidRDefault="00645325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 xml:space="preserve">Объем полученной субсидии, 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B13DB4">
        <w:trPr>
          <w:trHeight w:val="76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325" w:rsidRPr="007D73AA" w:rsidRDefault="00645325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ед.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716F9" w:rsidRPr="007D73AA" w:rsidTr="00B13DB4">
        <w:trPr>
          <w:trHeight w:val="4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16F9" w:rsidRPr="007D73AA" w:rsidRDefault="00C716F9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9" w:rsidRPr="007D73AA" w:rsidRDefault="00C716F9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16F9" w:rsidRPr="007D73AA" w:rsidRDefault="00C716F9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6F9" w:rsidRPr="007D73AA" w:rsidRDefault="00C716F9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6F9" w:rsidRPr="007D73AA" w:rsidRDefault="00C716F9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6F9" w:rsidRPr="007D73AA" w:rsidRDefault="00C716F9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6F9" w:rsidRPr="007D73AA" w:rsidRDefault="00C716F9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B13DB4">
        <w:trPr>
          <w:trHeight w:val="2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5" w:rsidRPr="007D73AA" w:rsidRDefault="00645325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C4126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5" w:rsidRPr="007D73AA" w:rsidRDefault="00C716F9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Объем налоговых</w:t>
            </w:r>
            <w:r w:rsidR="00645325" w:rsidRPr="007D73AA">
              <w:rPr>
                <w:sz w:val="20"/>
                <w:szCs w:val="20"/>
              </w:rPr>
              <w:t xml:space="preserve"> отчислений на 1 руб. бюджетной поддержки, рублей.</w:t>
            </w:r>
          </w:p>
          <w:p w:rsidR="00645325" w:rsidRPr="007D73AA" w:rsidRDefault="00645325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 xml:space="preserve"> (гр.5/ гр.2)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C716F9">
        <w:trPr>
          <w:trHeight w:val="6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5" w:rsidRPr="007D73AA" w:rsidRDefault="00645325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Инвестиции в основной капитал, всего:</w:t>
            </w:r>
          </w:p>
          <w:p w:rsidR="00645325" w:rsidRPr="007D73AA" w:rsidRDefault="00645325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(7.1+7.2+7.3</w:t>
            </w:r>
            <w:r w:rsidR="001E6D78" w:rsidRPr="007D73AA">
              <w:rPr>
                <w:sz w:val="20"/>
                <w:szCs w:val="20"/>
              </w:rPr>
              <w:t>+7.4+7.5</w:t>
            </w:r>
            <w:r w:rsidRPr="007D73AA">
              <w:rPr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C716F9">
        <w:trPr>
          <w:trHeight w:val="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7.1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A" w:rsidRPr="007D73AA" w:rsidRDefault="00F74C8A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в том числе</w:t>
            </w:r>
            <w:r w:rsidR="00645325" w:rsidRPr="007D73AA">
              <w:rPr>
                <w:sz w:val="20"/>
                <w:szCs w:val="20"/>
              </w:rPr>
              <w:t xml:space="preserve">: </w:t>
            </w:r>
          </w:p>
          <w:p w:rsidR="00645325" w:rsidRPr="007D73AA" w:rsidRDefault="00F74C8A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затраты на строительство зданий, сооружений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C716F9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7176" w:rsidRPr="007D73AA" w:rsidTr="00A57176">
        <w:trPr>
          <w:trHeight w:val="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7176" w:rsidRPr="007D73AA" w:rsidRDefault="00A57176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7.2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76" w:rsidRPr="007D73AA" w:rsidRDefault="00A57176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7176" w:rsidRPr="007D73AA" w:rsidRDefault="00A57176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176" w:rsidRPr="007D73AA" w:rsidRDefault="00A57176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176" w:rsidRPr="007D73AA" w:rsidRDefault="00A57176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176" w:rsidRPr="007D73AA" w:rsidRDefault="00A57176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176" w:rsidRPr="007D73AA" w:rsidRDefault="00A57176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C716F9">
        <w:trPr>
          <w:trHeight w:val="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7.</w:t>
            </w:r>
            <w:r w:rsidR="00A57176" w:rsidRPr="007D73AA">
              <w:rPr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5" w:rsidRPr="007D73AA" w:rsidRDefault="00F74C8A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прочие машины и оборудование, включая хозяйственный инвентарь и другие объекты (мебель)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C716F9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1F7CE0">
        <w:trPr>
          <w:trHeight w:val="3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7.</w:t>
            </w:r>
            <w:r w:rsidR="00A57176" w:rsidRPr="007D73AA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A" w:rsidRPr="007D73AA" w:rsidRDefault="00F74C8A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приобретение программного обеспечения, баз данных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C716F9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C716F9">
        <w:trPr>
          <w:trHeight w:val="3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7.</w:t>
            </w:r>
            <w:r w:rsidR="00A57176" w:rsidRPr="007D73AA"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5" w:rsidRPr="007D73AA" w:rsidRDefault="00F74C8A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п</w:t>
            </w:r>
            <w:r w:rsidR="00645325" w:rsidRPr="007D73AA">
              <w:rPr>
                <w:sz w:val="20"/>
                <w:szCs w:val="20"/>
              </w:rPr>
              <w:t xml:space="preserve">рочее </w:t>
            </w:r>
            <w:r w:rsidRPr="007D73AA">
              <w:rPr>
                <w:sz w:val="20"/>
                <w:szCs w:val="20"/>
              </w:rPr>
              <w:t>инвестиции</w:t>
            </w:r>
            <w:r w:rsidR="00645325" w:rsidRPr="007D73AA">
              <w:rPr>
                <w:sz w:val="20"/>
                <w:szCs w:val="20"/>
              </w:rPr>
              <w:t>…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C716F9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701A75">
        <w:trPr>
          <w:trHeight w:val="5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5" w:rsidRPr="007D73AA" w:rsidRDefault="00645325" w:rsidP="007D73AA">
            <w:pPr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5325" w:rsidRPr="007D73AA" w:rsidTr="00701A75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8.1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5" w:rsidRPr="007D73AA" w:rsidRDefault="00645325" w:rsidP="007D73AA">
            <w:pPr>
              <w:jc w:val="both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325" w:rsidRPr="007D73AA" w:rsidRDefault="00645325" w:rsidP="007D73AA">
            <w:pPr>
              <w:jc w:val="center"/>
              <w:rPr>
                <w:sz w:val="20"/>
                <w:szCs w:val="20"/>
              </w:rPr>
            </w:pPr>
            <w:r w:rsidRPr="007D73AA">
              <w:rPr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325" w:rsidRPr="007D73AA" w:rsidRDefault="00645325" w:rsidP="007D73A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F7CE0" w:rsidRPr="007D73AA" w:rsidRDefault="001F7CE0" w:rsidP="007D73AA">
      <w:pPr>
        <w:jc w:val="both"/>
      </w:pPr>
    </w:p>
    <w:p w:rsidR="00767443" w:rsidRPr="007D73AA" w:rsidRDefault="00767443" w:rsidP="007D73AA">
      <w:pPr>
        <w:jc w:val="both"/>
      </w:pPr>
      <w:r w:rsidRPr="007D73AA">
        <w:t>___________________________                   _____________________________________          _____________________________________</w:t>
      </w:r>
    </w:p>
    <w:p w:rsidR="00767443" w:rsidRDefault="00767443" w:rsidP="002B3141">
      <w:pPr>
        <w:jc w:val="both"/>
      </w:pPr>
      <w:r w:rsidRPr="007D73AA">
        <w:rPr>
          <w:sz w:val="20"/>
          <w:szCs w:val="20"/>
        </w:rPr>
        <w:t xml:space="preserve">              (</w:t>
      </w:r>
      <w:proofErr w:type="gramStart"/>
      <w:r w:rsidRPr="007D73AA">
        <w:rPr>
          <w:sz w:val="20"/>
          <w:szCs w:val="20"/>
        </w:rPr>
        <w:t xml:space="preserve">должность)   </w:t>
      </w:r>
      <w:proofErr w:type="gramEnd"/>
      <w:r w:rsidRPr="007D73AA">
        <w:rPr>
          <w:sz w:val="20"/>
          <w:szCs w:val="20"/>
        </w:rPr>
        <w:t xml:space="preserve">                                                                                          (подпись)                                                                         (расшифровка подписи)</w:t>
      </w:r>
    </w:p>
    <w:p w:rsidR="00767443" w:rsidRDefault="00767443" w:rsidP="007D73AA">
      <w:pPr>
        <w:rPr>
          <w:sz w:val="20"/>
          <w:szCs w:val="20"/>
        </w:rPr>
      </w:pPr>
    </w:p>
    <w:sectPr w:rsidR="00767443" w:rsidSect="002B3141">
      <w:pgSz w:w="16838" w:h="11906" w:orient="landscape"/>
      <w:pgMar w:top="1134" w:right="1247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E8A"/>
    <w:multiLevelType w:val="multilevel"/>
    <w:tmpl w:val="A17A514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" w15:restartNumberingAfterBreak="0">
    <w:nsid w:val="08A71269"/>
    <w:multiLevelType w:val="multilevel"/>
    <w:tmpl w:val="D9C26A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" w15:restartNumberingAfterBreak="0">
    <w:nsid w:val="08D3445B"/>
    <w:multiLevelType w:val="hybridMultilevel"/>
    <w:tmpl w:val="7D220294"/>
    <w:lvl w:ilvl="0" w:tplc="FEAA5F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DE11080"/>
    <w:multiLevelType w:val="hybridMultilevel"/>
    <w:tmpl w:val="3D2C1AC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EA0"/>
    <w:multiLevelType w:val="hybridMultilevel"/>
    <w:tmpl w:val="4554345A"/>
    <w:lvl w:ilvl="0" w:tplc="89F2B4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41C1C0F"/>
    <w:multiLevelType w:val="multilevel"/>
    <w:tmpl w:val="4DFE6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6" w15:restartNumberingAfterBreak="0">
    <w:nsid w:val="1F7909E3"/>
    <w:multiLevelType w:val="hybridMultilevel"/>
    <w:tmpl w:val="EB62ADE8"/>
    <w:lvl w:ilvl="0" w:tplc="0419000F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7C68"/>
    <w:multiLevelType w:val="hybridMultilevel"/>
    <w:tmpl w:val="E27AFA0A"/>
    <w:lvl w:ilvl="0" w:tplc="FEAA5F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1BA0A99"/>
    <w:multiLevelType w:val="multilevel"/>
    <w:tmpl w:val="6D9097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9" w15:restartNumberingAfterBreak="0">
    <w:nsid w:val="273728DF"/>
    <w:multiLevelType w:val="multilevel"/>
    <w:tmpl w:val="B3C05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D7B0959"/>
    <w:multiLevelType w:val="hybridMultilevel"/>
    <w:tmpl w:val="5C5A4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6017E2"/>
    <w:multiLevelType w:val="hybridMultilevel"/>
    <w:tmpl w:val="F524FBAA"/>
    <w:lvl w:ilvl="0" w:tplc="71702E6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CB595D"/>
    <w:multiLevelType w:val="hybridMultilevel"/>
    <w:tmpl w:val="3B2EC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251009"/>
    <w:multiLevelType w:val="multilevel"/>
    <w:tmpl w:val="B88086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4" w15:restartNumberingAfterBreak="0">
    <w:nsid w:val="38C17217"/>
    <w:multiLevelType w:val="multilevel"/>
    <w:tmpl w:val="336AC5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5" w15:restartNumberingAfterBreak="0">
    <w:nsid w:val="3D297ECE"/>
    <w:multiLevelType w:val="hybridMultilevel"/>
    <w:tmpl w:val="8BFA602E"/>
    <w:lvl w:ilvl="0" w:tplc="A0E617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B320B5"/>
    <w:multiLevelType w:val="multilevel"/>
    <w:tmpl w:val="F55A366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C3308AD"/>
    <w:multiLevelType w:val="hybridMultilevel"/>
    <w:tmpl w:val="12E65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E26063"/>
    <w:multiLevelType w:val="multilevel"/>
    <w:tmpl w:val="DEC83F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9" w15:restartNumberingAfterBreak="0">
    <w:nsid w:val="57EF395A"/>
    <w:multiLevelType w:val="multilevel"/>
    <w:tmpl w:val="C9067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0" w15:restartNumberingAfterBreak="0">
    <w:nsid w:val="5ACB56AB"/>
    <w:multiLevelType w:val="multilevel"/>
    <w:tmpl w:val="990C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C865321"/>
    <w:multiLevelType w:val="hybridMultilevel"/>
    <w:tmpl w:val="C284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6776C"/>
    <w:multiLevelType w:val="multilevel"/>
    <w:tmpl w:val="7D2A21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3" w15:restartNumberingAfterBreak="0">
    <w:nsid w:val="64677F76"/>
    <w:multiLevelType w:val="multilevel"/>
    <w:tmpl w:val="4FB65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C831C72"/>
    <w:multiLevelType w:val="multilevel"/>
    <w:tmpl w:val="CB447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15649A2"/>
    <w:multiLevelType w:val="hybridMultilevel"/>
    <w:tmpl w:val="14F67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26"/>
  </w:num>
  <w:num w:numId="11">
    <w:abstractNumId w:val="20"/>
  </w:num>
  <w:num w:numId="12">
    <w:abstractNumId w:val="21"/>
  </w:num>
  <w:num w:numId="13">
    <w:abstractNumId w:val="3"/>
  </w:num>
  <w:num w:numId="14">
    <w:abstractNumId w:val="15"/>
  </w:num>
  <w:num w:numId="15">
    <w:abstractNumId w:val="6"/>
  </w:num>
  <w:num w:numId="16">
    <w:abstractNumId w:val="23"/>
  </w:num>
  <w:num w:numId="17">
    <w:abstractNumId w:val="24"/>
  </w:num>
  <w:num w:numId="18">
    <w:abstractNumId w:val="19"/>
  </w:num>
  <w:num w:numId="19">
    <w:abstractNumId w:val="0"/>
  </w:num>
  <w:num w:numId="20">
    <w:abstractNumId w:val="5"/>
  </w:num>
  <w:num w:numId="21">
    <w:abstractNumId w:val="8"/>
  </w:num>
  <w:num w:numId="22">
    <w:abstractNumId w:val="18"/>
  </w:num>
  <w:num w:numId="23">
    <w:abstractNumId w:val="13"/>
  </w:num>
  <w:num w:numId="24">
    <w:abstractNumId w:val="14"/>
  </w:num>
  <w:num w:numId="25">
    <w:abstractNumId w:val="22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6AF5"/>
    <w:rsid w:val="00003EDE"/>
    <w:rsid w:val="0000495F"/>
    <w:rsid w:val="00010C9C"/>
    <w:rsid w:val="000235D5"/>
    <w:rsid w:val="00032D2C"/>
    <w:rsid w:val="0003505C"/>
    <w:rsid w:val="00041C78"/>
    <w:rsid w:val="0004404E"/>
    <w:rsid w:val="0004585B"/>
    <w:rsid w:val="00050994"/>
    <w:rsid w:val="000522D1"/>
    <w:rsid w:val="00056F4A"/>
    <w:rsid w:val="00074E21"/>
    <w:rsid w:val="00080246"/>
    <w:rsid w:val="0008417D"/>
    <w:rsid w:val="00085FA3"/>
    <w:rsid w:val="0008608C"/>
    <w:rsid w:val="000878CD"/>
    <w:rsid w:val="00091336"/>
    <w:rsid w:val="000A6084"/>
    <w:rsid w:val="000B0826"/>
    <w:rsid w:val="000C5264"/>
    <w:rsid w:val="000C7223"/>
    <w:rsid w:val="000D1657"/>
    <w:rsid w:val="000D404E"/>
    <w:rsid w:val="000F0895"/>
    <w:rsid w:val="000F1B52"/>
    <w:rsid w:val="00101EE8"/>
    <w:rsid w:val="00103FB5"/>
    <w:rsid w:val="0010646B"/>
    <w:rsid w:val="0012321F"/>
    <w:rsid w:val="0012445D"/>
    <w:rsid w:val="00126470"/>
    <w:rsid w:val="001271C4"/>
    <w:rsid w:val="0014303A"/>
    <w:rsid w:val="00143960"/>
    <w:rsid w:val="00145022"/>
    <w:rsid w:val="00147D4A"/>
    <w:rsid w:val="00164CF9"/>
    <w:rsid w:val="00164F5A"/>
    <w:rsid w:val="00170C52"/>
    <w:rsid w:val="0017790E"/>
    <w:rsid w:val="001871E1"/>
    <w:rsid w:val="001A065D"/>
    <w:rsid w:val="001A604B"/>
    <w:rsid w:val="001A7A07"/>
    <w:rsid w:val="001B2BB2"/>
    <w:rsid w:val="001C1788"/>
    <w:rsid w:val="001C3CE9"/>
    <w:rsid w:val="001C5043"/>
    <w:rsid w:val="001D4114"/>
    <w:rsid w:val="001D5DED"/>
    <w:rsid w:val="001E6D78"/>
    <w:rsid w:val="001F191F"/>
    <w:rsid w:val="001F44EB"/>
    <w:rsid w:val="001F59B2"/>
    <w:rsid w:val="001F7CE0"/>
    <w:rsid w:val="00203091"/>
    <w:rsid w:val="002123A9"/>
    <w:rsid w:val="00217870"/>
    <w:rsid w:val="00222550"/>
    <w:rsid w:val="00234B31"/>
    <w:rsid w:val="00241627"/>
    <w:rsid w:val="002443B2"/>
    <w:rsid w:val="0024689B"/>
    <w:rsid w:val="00247DCF"/>
    <w:rsid w:val="00252723"/>
    <w:rsid w:val="00254FCA"/>
    <w:rsid w:val="002574BD"/>
    <w:rsid w:val="00276F79"/>
    <w:rsid w:val="002947A9"/>
    <w:rsid w:val="002976D2"/>
    <w:rsid w:val="002A0AE8"/>
    <w:rsid w:val="002A20EF"/>
    <w:rsid w:val="002B1EF2"/>
    <w:rsid w:val="002B3141"/>
    <w:rsid w:val="002D0443"/>
    <w:rsid w:val="002E2C30"/>
    <w:rsid w:val="002E5140"/>
    <w:rsid w:val="002F48DD"/>
    <w:rsid w:val="00310326"/>
    <w:rsid w:val="003123CA"/>
    <w:rsid w:val="00321E3E"/>
    <w:rsid w:val="003304E2"/>
    <w:rsid w:val="00332F76"/>
    <w:rsid w:val="00352811"/>
    <w:rsid w:val="00357817"/>
    <w:rsid w:val="00365C68"/>
    <w:rsid w:val="00374F15"/>
    <w:rsid w:val="003B1D81"/>
    <w:rsid w:val="003C0480"/>
    <w:rsid w:val="003F280D"/>
    <w:rsid w:val="004004F3"/>
    <w:rsid w:val="004128D3"/>
    <w:rsid w:val="0041439F"/>
    <w:rsid w:val="00425AA8"/>
    <w:rsid w:val="0042677C"/>
    <w:rsid w:val="004279D0"/>
    <w:rsid w:val="004549B2"/>
    <w:rsid w:val="004604B2"/>
    <w:rsid w:val="004711B4"/>
    <w:rsid w:val="00484B77"/>
    <w:rsid w:val="0048723B"/>
    <w:rsid w:val="004A1CE4"/>
    <w:rsid w:val="004A4BA8"/>
    <w:rsid w:val="004A6AE1"/>
    <w:rsid w:val="004B25CB"/>
    <w:rsid w:val="004B5EF4"/>
    <w:rsid w:val="004C0852"/>
    <w:rsid w:val="004C4E27"/>
    <w:rsid w:val="004D4679"/>
    <w:rsid w:val="004E040B"/>
    <w:rsid w:val="004F0CDD"/>
    <w:rsid w:val="004F1926"/>
    <w:rsid w:val="00500DEF"/>
    <w:rsid w:val="00502CF0"/>
    <w:rsid w:val="00507D3F"/>
    <w:rsid w:val="0053757E"/>
    <w:rsid w:val="005507C6"/>
    <w:rsid w:val="00551855"/>
    <w:rsid w:val="00560BFD"/>
    <w:rsid w:val="00564154"/>
    <w:rsid w:val="00572437"/>
    <w:rsid w:val="00573D51"/>
    <w:rsid w:val="0057646A"/>
    <w:rsid w:val="005A1DC1"/>
    <w:rsid w:val="005A1F64"/>
    <w:rsid w:val="005A27D1"/>
    <w:rsid w:val="005A4EB7"/>
    <w:rsid w:val="005C781C"/>
    <w:rsid w:val="005D1A77"/>
    <w:rsid w:val="005E14B6"/>
    <w:rsid w:val="005E26D1"/>
    <w:rsid w:val="005E2CF8"/>
    <w:rsid w:val="005E2E11"/>
    <w:rsid w:val="005E5CFC"/>
    <w:rsid w:val="00606C98"/>
    <w:rsid w:val="006126DC"/>
    <w:rsid w:val="0061317B"/>
    <w:rsid w:val="006169CC"/>
    <w:rsid w:val="00622AD0"/>
    <w:rsid w:val="00627577"/>
    <w:rsid w:val="00633B75"/>
    <w:rsid w:val="00636704"/>
    <w:rsid w:val="00636CEB"/>
    <w:rsid w:val="00640C3B"/>
    <w:rsid w:val="00645325"/>
    <w:rsid w:val="006523E9"/>
    <w:rsid w:val="00672577"/>
    <w:rsid w:val="0068102D"/>
    <w:rsid w:val="00686A71"/>
    <w:rsid w:val="0068758A"/>
    <w:rsid w:val="006A5251"/>
    <w:rsid w:val="006A75BE"/>
    <w:rsid w:val="006C7987"/>
    <w:rsid w:val="006D3E14"/>
    <w:rsid w:val="006E0201"/>
    <w:rsid w:val="006E31B7"/>
    <w:rsid w:val="006E6F5F"/>
    <w:rsid w:val="006E7A82"/>
    <w:rsid w:val="006F139A"/>
    <w:rsid w:val="006F178B"/>
    <w:rsid w:val="00701A75"/>
    <w:rsid w:val="00701A7D"/>
    <w:rsid w:val="00706DE4"/>
    <w:rsid w:val="00711E7B"/>
    <w:rsid w:val="007135CC"/>
    <w:rsid w:val="00716724"/>
    <w:rsid w:val="00722649"/>
    <w:rsid w:val="00730511"/>
    <w:rsid w:val="00731331"/>
    <w:rsid w:val="0074537E"/>
    <w:rsid w:val="00767443"/>
    <w:rsid w:val="00772CB2"/>
    <w:rsid w:val="00783FFA"/>
    <w:rsid w:val="007850D5"/>
    <w:rsid w:val="007878E7"/>
    <w:rsid w:val="007B7402"/>
    <w:rsid w:val="007B77E8"/>
    <w:rsid w:val="007C652C"/>
    <w:rsid w:val="007D1E22"/>
    <w:rsid w:val="007D4D0C"/>
    <w:rsid w:val="007D73AA"/>
    <w:rsid w:val="007E1FCF"/>
    <w:rsid w:val="00812B69"/>
    <w:rsid w:val="0081590B"/>
    <w:rsid w:val="00817F2C"/>
    <w:rsid w:val="00840DB0"/>
    <w:rsid w:val="00842EAD"/>
    <w:rsid w:val="008431DF"/>
    <w:rsid w:val="008460C6"/>
    <w:rsid w:val="008578E4"/>
    <w:rsid w:val="00865CCA"/>
    <w:rsid w:val="00872EEA"/>
    <w:rsid w:val="0088560A"/>
    <w:rsid w:val="008A51DA"/>
    <w:rsid w:val="008A6AE1"/>
    <w:rsid w:val="008B4411"/>
    <w:rsid w:val="008B52A9"/>
    <w:rsid w:val="008C63DC"/>
    <w:rsid w:val="008D17F3"/>
    <w:rsid w:val="008D377E"/>
    <w:rsid w:val="008E1053"/>
    <w:rsid w:val="008E7DA8"/>
    <w:rsid w:val="0090224F"/>
    <w:rsid w:val="009032B8"/>
    <w:rsid w:val="009074D7"/>
    <w:rsid w:val="009142A5"/>
    <w:rsid w:val="00920E0B"/>
    <w:rsid w:val="00921E30"/>
    <w:rsid w:val="00924800"/>
    <w:rsid w:val="009261E2"/>
    <w:rsid w:val="009366A8"/>
    <w:rsid w:val="009523B6"/>
    <w:rsid w:val="0097463B"/>
    <w:rsid w:val="00980B79"/>
    <w:rsid w:val="0098359C"/>
    <w:rsid w:val="00983BCB"/>
    <w:rsid w:val="0098472E"/>
    <w:rsid w:val="00985221"/>
    <w:rsid w:val="00993001"/>
    <w:rsid w:val="009960C2"/>
    <w:rsid w:val="009A49C0"/>
    <w:rsid w:val="009B0CE5"/>
    <w:rsid w:val="009C00E1"/>
    <w:rsid w:val="009C0CC6"/>
    <w:rsid w:val="009D24AC"/>
    <w:rsid w:val="009D3A8D"/>
    <w:rsid w:val="009E5CA0"/>
    <w:rsid w:val="009F4BDD"/>
    <w:rsid w:val="00A13C4B"/>
    <w:rsid w:val="00A15A5F"/>
    <w:rsid w:val="00A20022"/>
    <w:rsid w:val="00A34D0E"/>
    <w:rsid w:val="00A4799F"/>
    <w:rsid w:val="00A542DE"/>
    <w:rsid w:val="00A57176"/>
    <w:rsid w:val="00A73630"/>
    <w:rsid w:val="00A92F5F"/>
    <w:rsid w:val="00A935BE"/>
    <w:rsid w:val="00AC117C"/>
    <w:rsid w:val="00AC67D5"/>
    <w:rsid w:val="00AD74D4"/>
    <w:rsid w:val="00AF5E05"/>
    <w:rsid w:val="00B05AE9"/>
    <w:rsid w:val="00B07F27"/>
    <w:rsid w:val="00B13DB4"/>
    <w:rsid w:val="00B2029B"/>
    <w:rsid w:val="00B251CD"/>
    <w:rsid w:val="00B2732C"/>
    <w:rsid w:val="00B314C5"/>
    <w:rsid w:val="00B34F66"/>
    <w:rsid w:val="00B362CE"/>
    <w:rsid w:val="00B448DB"/>
    <w:rsid w:val="00B4775D"/>
    <w:rsid w:val="00B62776"/>
    <w:rsid w:val="00B64DD5"/>
    <w:rsid w:val="00B65652"/>
    <w:rsid w:val="00B72001"/>
    <w:rsid w:val="00B747DF"/>
    <w:rsid w:val="00B775F6"/>
    <w:rsid w:val="00B83B20"/>
    <w:rsid w:val="00B921BD"/>
    <w:rsid w:val="00B936A0"/>
    <w:rsid w:val="00B95EAD"/>
    <w:rsid w:val="00BA4567"/>
    <w:rsid w:val="00BA7B7B"/>
    <w:rsid w:val="00BA7EE6"/>
    <w:rsid w:val="00BB71F3"/>
    <w:rsid w:val="00BF11AB"/>
    <w:rsid w:val="00BF1A21"/>
    <w:rsid w:val="00BF518E"/>
    <w:rsid w:val="00BF7861"/>
    <w:rsid w:val="00C0251D"/>
    <w:rsid w:val="00C262B2"/>
    <w:rsid w:val="00C35D84"/>
    <w:rsid w:val="00C37673"/>
    <w:rsid w:val="00C55356"/>
    <w:rsid w:val="00C716F9"/>
    <w:rsid w:val="00C962BF"/>
    <w:rsid w:val="00C9680A"/>
    <w:rsid w:val="00CC4411"/>
    <w:rsid w:val="00CD7F5D"/>
    <w:rsid w:val="00CE6E17"/>
    <w:rsid w:val="00D04D2B"/>
    <w:rsid w:val="00D070EC"/>
    <w:rsid w:val="00D20CE4"/>
    <w:rsid w:val="00D22D3F"/>
    <w:rsid w:val="00D50366"/>
    <w:rsid w:val="00D52D49"/>
    <w:rsid w:val="00D75567"/>
    <w:rsid w:val="00D935D1"/>
    <w:rsid w:val="00DA0859"/>
    <w:rsid w:val="00DA5DE7"/>
    <w:rsid w:val="00DB2593"/>
    <w:rsid w:val="00DB5EC3"/>
    <w:rsid w:val="00DC6B45"/>
    <w:rsid w:val="00DD053E"/>
    <w:rsid w:val="00DD7AAB"/>
    <w:rsid w:val="00DE27B2"/>
    <w:rsid w:val="00DE6AF5"/>
    <w:rsid w:val="00DE70D7"/>
    <w:rsid w:val="00DF2EF8"/>
    <w:rsid w:val="00E061CF"/>
    <w:rsid w:val="00E114B3"/>
    <w:rsid w:val="00E13CF2"/>
    <w:rsid w:val="00E42AEB"/>
    <w:rsid w:val="00E55B65"/>
    <w:rsid w:val="00E56FE5"/>
    <w:rsid w:val="00E5765E"/>
    <w:rsid w:val="00E62F35"/>
    <w:rsid w:val="00E63D30"/>
    <w:rsid w:val="00E71E56"/>
    <w:rsid w:val="00E72FBA"/>
    <w:rsid w:val="00E73ADB"/>
    <w:rsid w:val="00E77228"/>
    <w:rsid w:val="00E82EEE"/>
    <w:rsid w:val="00E9611A"/>
    <w:rsid w:val="00EA41BC"/>
    <w:rsid w:val="00EA4357"/>
    <w:rsid w:val="00EA485F"/>
    <w:rsid w:val="00EA4A81"/>
    <w:rsid w:val="00EB3A46"/>
    <w:rsid w:val="00EC0171"/>
    <w:rsid w:val="00EC1906"/>
    <w:rsid w:val="00EC4DB8"/>
    <w:rsid w:val="00EE534F"/>
    <w:rsid w:val="00EE646A"/>
    <w:rsid w:val="00F21CB9"/>
    <w:rsid w:val="00F347D4"/>
    <w:rsid w:val="00F6590E"/>
    <w:rsid w:val="00F74C8A"/>
    <w:rsid w:val="00F75D85"/>
    <w:rsid w:val="00F82628"/>
    <w:rsid w:val="00F9330B"/>
    <w:rsid w:val="00F961BD"/>
    <w:rsid w:val="00FA48AC"/>
    <w:rsid w:val="00FA786C"/>
    <w:rsid w:val="00FA78FB"/>
    <w:rsid w:val="00FB2B63"/>
    <w:rsid w:val="00FD2DBC"/>
    <w:rsid w:val="00FE1687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A3B1E"/>
  <w15:docId w15:val="{2CB289BA-6D63-42E8-87D1-F82E0B6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9B"/>
    <w:rPr>
      <w:sz w:val="24"/>
      <w:szCs w:val="24"/>
    </w:rPr>
  </w:style>
  <w:style w:type="paragraph" w:styleId="1">
    <w:name w:val="heading 1"/>
    <w:basedOn w:val="a"/>
    <w:next w:val="a"/>
    <w:qFormat/>
    <w:rsid w:val="002468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4689B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1F59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817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13C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A13C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3cl">
    <w:name w:val="text3cl"/>
    <w:basedOn w:val="a"/>
    <w:rsid w:val="00A13C4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13C4B"/>
    <w:pPr>
      <w:spacing w:before="100" w:beforeAutospacing="1" w:after="100" w:afterAutospacing="1"/>
    </w:pPr>
  </w:style>
  <w:style w:type="character" w:styleId="a6">
    <w:name w:val="Hyperlink"/>
    <w:rsid w:val="00BA7EE6"/>
    <w:rPr>
      <w:color w:val="0000FF"/>
      <w:u w:val="single"/>
    </w:rPr>
  </w:style>
  <w:style w:type="paragraph" w:customStyle="1" w:styleId="a7">
    <w:name w:val="Знак"/>
    <w:basedOn w:val="a"/>
    <w:rsid w:val="00F961B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E6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63D30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7443"/>
  </w:style>
  <w:style w:type="paragraph" w:customStyle="1" w:styleId="ConsPlusNonformat">
    <w:name w:val="ConsPlusNonformat"/>
    <w:rsid w:val="0071672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01\Application%20Data\Microsoft\&#1064;&#1072;&#1073;&#1083;&#1086;&#1085;&#1099;\&#1055;&#1086;&#1089;&#1090;&#1072;&#1085;&#1086;&#1074;&#1083;&#1077;&#1085;&#1080;&#1077;_&#1072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F11F-9DAA-4058-8DE7-670096F0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</Template>
  <TotalTime>1199</TotalTime>
  <Pages>11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Unknown</Company>
  <LinksUpToDate>false</LinksUpToDate>
  <CharactersWithSpaces>22258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http://www.adm-okha.ru/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Леоненко</dc:creator>
  <cp:keywords/>
  <dc:description/>
  <cp:lastModifiedBy>Филионова Наталья Анатольевна</cp:lastModifiedBy>
  <cp:revision>96</cp:revision>
  <cp:lastPrinted>2020-08-18T03:04:00Z</cp:lastPrinted>
  <dcterms:created xsi:type="dcterms:W3CDTF">2019-07-04T01:09:00Z</dcterms:created>
  <dcterms:modified xsi:type="dcterms:W3CDTF">2020-11-25T09:20:00Z</dcterms:modified>
</cp:coreProperties>
</file>