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E14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AD13F3" w:rsidP="00E14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25E4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E4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Default="00625E4E" w:rsidP="00E14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Default="00625E4E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E14ACB">
        <w:rPr>
          <w:rFonts w:ascii="Times New Roman" w:hAnsi="Times New Roman" w:cs="Times New Roman"/>
          <w:sz w:val="28"/>
          <w:szCs w:val="28"/>
        </w:rPr>
        <w:t>3</w:t>
      </w:r>
      <w:r w:rsidR="006034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0AE">
        <w:rPr>
          <w:rFonts w:ascii="Times New Roman" w:hAnsi="Times New Roman" w:cs="Times New Roman"/>
          <w:sz w:val="28"/>
          <w:szCs w:val="28"/>
        </w:rPr>
        <w:t>0</w:t>
      </w:r>
      <w:r w:rsidR="00E14A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14A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14ACB">
        <w:rPr>
          <w:rFonts w:ascii="Times New Roman" w:hAnsi="Times New Roman" w:cs="Times New Roman"/>
          <w:sz w:val="28"/>
          <w:szCs w:val="28"/>
        </w:rPr>
        <w:t>598</w:t>
      </w:r>
      <w:r w:rsidR="007C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E14ACB">
        <w:rPr>
          <w:rFonts w:ascii="Times New Roman" w:hAnsi="Times New Roman" w:cs="Times New Roman"/>
          <w:sz w:val="28"/>
          <w:szCs w:val="28"/>
        </w:rPr>
        <w:t xml:space="preserve"> присвоении статуса «Социальный магазин» стационарным объектам розничной торговли на территории муниципального образования городской округ «Охинский»</w:t>
      </w:r>
      <w:r w:rsidR="006034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к</w:t>
      </w:r>
      <w:r w:rsidR="00141F6D">
        <w:rPr>
          <w:rFonts w:ascii="Times New Roman" w:hAnsi="Times New Roman" w:cs="Times New Roman"/>
          <w:sz w:val="28"/>
          <w:szCs w:val="28"/>
        </w:rPr>
        <w:t>омитет</w:t>
      </w:r>
      <w:r w:rsidR="00FC5A80">
        <w:rPr>
          <w:rFonts w:ascii="Times New Roman" w:hAnsi="Times New Roman" w:cs="Times New Roman"/>
          <w:sz w:val="28"/>
          <w:szCs w:val="28"/>
        </w:rPr>
        <w:t>а</w:t>
      </w:r>
      <w:r w:rsidR="00141F6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603489">
        <w:rPr>
          <w:rFonts w:ascii="Times New Roman" w:hAnsi="Times New Roman" w:cs="Times New Roman"/>
          <w:sz w:val="28"/>
          <w:szCs w:val="28"/>
        </w:rPr>
        <w:t>0</w:t>
      </w:r>
      <w:r w:rsidR="00E14ACB">
        <w:rPr>
          <w:rFonts w:ascii="Times New Roman" w:hAnsi="Times New Roman" w:cs="Times New Roman"/>
          <w:sz w:val="28"/>
          <w:szCs w:val="28"/>
        </w:rPr>
        <w:t>1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E14ACB">
        <w:rPr>
          <w:rFonts w:ascii="Times New Roman" w:hAnsi="Times New Roman" w:cs="Times New Roman"/>
          <w:sz w:val="28"/>
          <w:szCs w:val="28"/>
        </w:rPr>
        <w:t>9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603489">
        <w:rPr>
          <w:rFonts w:ascii="Times New Roman" w:hAnsi="Times New Roman" w:cs="Times New Roman"/>
          <w:sz w:val="28"/>
          <w:szCs w:val="28"/>
        </w:rPr>
        <w:t>28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E14ACB">
        <w:rPr>
          <w:rFonts w:ascii="Times New Roman" w:hAnsi="Times New Roman" w:cs="Times New Roman"/>
          <w:sz w:val="28"/>
          <w:szCs w:val="28"/>
        </w:rPr>
        <w:t>9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7247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603489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ACB">
        <w:rPr>
          <w:rFonts w:ascii="Times New Roman" w:hAnsi="Times New Roman" w:cs="Times New Roman"/>
          <w:sz w:val="28"/>
          <w:szCs w:val="28"/>
        </w:rPr>
        <w:t>П</w:t>
      </w:r>
      <w:r w:rsidR="00E14AC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городской округ «Охинский» от 30.09.2015 №598 «О присвоении статуса «Социальный магазин» стационарным объектам розничной торговли на территории муниципального образования городской округ «Охинский». 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bookmarkEnd w:id="0"/>
    <w:p w:rsidR="00273C1B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30</w:t>
      </w:r>
      <w:r>
        <w:rPr>
          <w:rFonts w:ascii="Times New Roman" w:hAnsi="Times New Roman" w:cs="Times New Roman"/>
          <w:sz w:val="20"/>
          <w:szCs w:val="20"/>
        </w:rPr>
        <w:t>39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381194"/>
    <w:rsid w:val="004149D0"/>
    <w:rsid w:val="00603489"/>
    <w:rsid w:val="00625E4E"/>
    <w:rsid w:val="00784756"/>
    <w:rsid w:val="007C5E73"/>
    <w:rsid w:val="008E50AE"/>
    <w:rsid w:val="00AD13F3"/>
    <w:rsid w:val="00B81439"/>
    <w:rsid w:val="00E14ACB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16B6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13</cp:revision>
  <cp:lastPrinted>2019-02-20T23:46:00Z</cp:lastPrinted>
  <dcterms:created xsi:type="dcterms:W3CDTF">2019-02-20T04:52:00Z</dcterms:created>
  <dcterms:modified xsi:type="dcterms:W3CDTF">2020-11-27T03:37:00Z</dcterms:modified>
</cp:coreProperties>
</file>