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03062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93"/>
      <w:bookmarkEnd w:id="0"/>
      <w:r w:rsidRPr="00003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003062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374C3F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3F" w:rsidRPr="00CD303F" w:rsidRDefault="004946B3" w:rsidP="00003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3F" w:rsidRPr="00CD303F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городской округ «Охинский» от 07.06.2018 №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351 «Об утверждении Положения о порядке проведения аудита муниципальных унитарных предприятий муниципального образования городской округ «Охинский». </w:t>
      </w:r>
    </w:p>
    <w:p w:rsidR="004946B3" w:rsidRPr="00CD303F" w:rsidRDefault="004946B3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CD303F" w:rsidRDefault="004946B3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3F" w:rsidRPr="00CD303F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городской округ «Охинский</w:t>
      </w:r>
      <w:bookmarkStart w:id="1" w:name="_GoBack"/>
      <w:bookmarkEnd w:id="1"/>
      <w:r w:rsidR="00CD303F" w:rsidRPr="00CD303F">
        <w:rPr>
          <w:rFonts w:ascii="Times New Roman" w:hAnsi="Times New Roman" w:cs="Times New Roman"/>
          <w:sz w:val="28"/>
          <w:szCs w:val="28"/>
        </w:rPr>
        <w:t>» от 07.06.2018 № 351 «Об утверждении Положения о порядке проведения аудита муниципальных унитарных предприятий муниципального образования городской округ «Охинский»</w:t>
      </w:r>
      <w:r w:rsidR="006501A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BA3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3761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CD303F" w:rsidRPr="00CD303F" w:rsidRDefault="004946B3" w:rsidP="0000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D303F" w:rsidRPr="00CD303F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оказания услуг: </w:t>
      </w:r>
      <w:r w:rsidR="00CD303F" w:rsidRPr="00CD303F">
        <w:rPr>
          <w:rFonts w:ascii="Times New Roman" w:hAnsi="Times New Roman" w:cs="Times New Roman"/>
          <w:sz w:val="28"/>
          <w:szCs w:val="28"/>
        </w:rPr>
        <w:t>услуги по аудиту годовой бухгалтерской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(</w:t>
      </w:r>
      <w:r w:rsidR="00CD303F" w:rsidRPr="00CD303F">
        <w:rPr>
          <w:rFonts w:ascii="Times New Roman" w:hAnsi="Times New Roman" w:cs="Times New Roman"/>
          <w:sz w:val="28"/>
          <w:szCs w:val="28"/>
        </w:rPr>
        <w:t>финансовой) отчетности унитарного предприятия должны соответствовать требованиям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</w:t>
      </w:r>
      <w:r w:rsidR="00CD303F" w:rsidRPr="00CD303F">
        <w:rPr>
          <w:rFonts w:ascii="Times New Roman" w:hAnsi="Times New Roman" w:cs="Times New Roman"/>
          <w:sz w:val="28"/>
          <w:szCs w:val="28"/>
        </w:rPr>
        <w:t>федеральных стандартов аудиторской деятельности, включая требования к порядку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п</w:t>
      </w:r>
      <w:r w:rsidR="00CD303F" w:rsidRPr="00CD303F">
        <w:rPr>
          <w:rFonts w:ascii="Times New Roman" w:hAnsi="Times New Roman" w:cs="Times New Roman"/>
          <w:sz w:val="28"/>
          <w:szCs w:val="28"/>
        </w:rPr>
        <w:t>одписания и предоставления аудиторского заключения, а также к формированию мнения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</w:t>
      </w:r>
      <w:r w:rsidR="00CD303F" w:rsidRPr="00CD303F">
        <w:rPr>
          <w:rFonts w:ascii="Times New Roman" w:hAnsi="Times New Roman" w:cs="Times New Roman"/>
          <w:sz w:val="28"/>
          <w:szCs w:val="28"/>
        </w:rPr>
        <w:t>о достоверности бухгалтерской (финансовой) отчетности предприятии, к составлению</w:t>
      </w:r>
      <w:r w:rsidR="00CD303F" w:rsidRPr="00CD303F">
        <w:rPr>
          <w:rFonts w:ascii="Times New Roman" w:hAnsi="Times New Roman" w:cs="Times New Roman"/>
          <w:sz w:val="28"/>
          <w:szCs w:val="28"/>
        </w:rPr>
        <w:t xml:space="preserve"> </w:t>
      </w:r>
      <w:r w:rsidR="00CD303F" w:rsidRPr="00CD303F">
        <w:rPr>
          <w:rFonts w:ascii="Times New Roman" w:hAnsi="Times New Roman" w:cs="Times New Roman"/>
          <w:sz w:val="28"/>
          <w:szCs w:val="28"/>
        </w:rPr>
        <w:t>письменной информации (отчета).</w:t>
      </w:r>
    </w:p>
    <w:p w:rsidR="00C3761E" w:rsidRPr="00CD303F" w:rsidRDefault="00CD303F" w:rsidP="0000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3F">
        <w:rPr>
          <w:rFonts w:ascii="Times New Roman" w:hAnsi="Times New Roman" w:cs="Times New Roman"/>
          <w:sz w:val="28"/>
          <w:szCs w:val="28"/>
        </w:rPr>
        <w:t>Аудиту подлежит бухгалтерская (финансовая) отчетность унитарного предприятия,</w:t>
      </w:r>
      <w:r w:rsidRPr="00CD303F">
        <w:rPr>
          <w:rFonts w:ascii="Times New Roman" w:hAnsi="Times New Roman" w:cs="Times New Roman"/>
          <w:sz w:val="28"/>
          <w:szCs w:val="28"/>
        </w:rPr>
        <w:t xml:space="preserve"> </w:t>
      </w:r>
      <w:r w:rsidRPr="00CD303F">
        <w:rPr>
          <w:rFonts w:ascii="Times New Roman" w:hAnsi="Times New Roman" w:cs="Times New Roman"/>
          <w:sz w:val="28"/>
          <w:szCs w:val="28"/>
        </w:rPr>
        <w:t>имеющего по состоянию на конец последнего отчетного (промежуточного) периода к</w:t>
      </w:r>
      <w:r w:rsidRPr="00CD303F">
        <w:rPr>
          <w:rFonts w:ascii="Times New Roman" w:hAnsi="Times New Roman" w:cs="Times New Roman"/>
          <w:sz w:val="28"/>
          <w:szCs w:val="28"/>
        </w:rPr>
        <w:t xml:space="preserve"> м</w:t>
      </w:r>
      <w:r w:rsidRPr="00CD303F">
        <w:rPr>
          <w:rFonts w:ascii="Times New Roman" w:hAnsi="Times New Roman" w:cs="Times New Roman"/>
          <w:sz w:val="28"/>
          <w:szCs w:val="28"/>
        </w:rPr>
        <w:t>оменту проведения открытого конкурса, значения финансово-экономических</w:t>
      </w:r>
      <w:r w:rsidRPr="00CD303F">
        <w:rPr>
          <w:rFonts w:ascii="Times New Roman" w:hAnsi="Times New Roman" w:cs="Times New Roman"/>
          <w:sz w:val="28"/>
          <w:szCs w:val="28"/>
        </w:rPr>
        <w:t xml:space="preserve"> показателей, обозначенных в Постановлении от 07.06.2018 № 351.</w:t>
      </w:r>
    </w:p>
    <w:p w:rsidR="004946B3" w:rsidRPr="00CD303F" w:rsidRDefault="004946B3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316" w:rsidRPr="00CD303F" w:rsidRDefault="00262316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проведения публичных консультаций в период с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1B28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001E5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и замечаний по нормативному правовому акту не поступало.</w:t>
      </w:r>
    </w:p>
    <w:p w:rsidR="00615191" w:rsidRPr="00CD303F" w:rsidRDefault="00BB6310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15191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в отношении проекта акта на этапе разработки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3F" w:rsidRPr="00CD303F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городской округ «Охинский» от 07.06.2018 № 351 «Об утверждении Положения о порядке проведения аудита муниципальных унитарных предприятий муниципального образования городской округ «Охинский»</w:t>
      </w:r>
      <w:r w:rsidR="007145BC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проводилась.</w:t>
      </w:r>
    </w:p>
    <w:p w:rsidR="007145BC" w:rsidRPr="00CD303F" w:rsidRDefault="007145BC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0329DE" w:rsidRPr="00CD303F" w:rsidRDefault="00BB6310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1E5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1E5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329DE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DE" w:rsidRPr="00CD303F" w:rsidRDefault="000329DE" w:rsidP="0000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Pr="00CD303F" w:rsidRDefault="00861B27" w:rsidP="00003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CD303F" w:rsidRDefault="007145BC" w:rsidP="00003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RPr="00CD303F" w:rsidTr="00A73DFA">
        <w:tc>
          <w:tcPr>
            <w:tcW w:w="5103" w:type="dxa"/>
          </w:tcPr>
          <w:p w:rsidR="00861B27" w:rsidRPr="00CD303F" w:rsidRDefault="005618EA" w:rsidP="00003062">
            <w:pPr>
              <w:widowControl w:val="0"/>
              <w:autoSpaceDE w:val="0"/>
              <w:autoSpaceDN w:val="0"/>
              <w:adjustRightInd w:val="0"/>
              <w:ind w:left="-107"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4242" w:type="dxa"/>
          </w:tcPr>
          <w:p w:rsidR="00861B27" w:rsidRPr="00CD303F" w:rsidRDefault="00861B27" w:rsidP="00003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CD303F" w:rsidRDefault="00861B27" w:rsidP="00003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CD303F" w:rsidRDefault="00E672D7" w:rsidP="000030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CD303F" w:rsidRDefault="005618EA" w:rsidP="000030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CD303F" w:rsidRDefault="004946B3" w:rsidP="00003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CD303F" w:rsidRDefault="004946B3" w:rsidP="00003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proofErr w:type="gramEnd"/>
      <w:r w:rsidR="00077099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3F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18EA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91B28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310" w:rsidRPr="00CD3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CD30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30" w:rsidRDefault="00662330" w:rsidP="007145BC">
      <w:pPr>
        <w:spacing w:after="0" w:line="240" w:lineRule="auto"/>
      </w:pPr>
      <w:r>
        <w:separator/>
      </w:r>
    </w:p>
  </w:endnote>
  <w:endnote w:type="continuationSeparator" w:id="0">
    <w:p w:rsidR="00662330" w:rsidRDefault="00662330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30" w:rsidRDefault="00662330" w:rsidP="007145BC">
      <w:pPr>
        <w:spacing w:after="0" w:line="240" w:lineRule="auto"/>
      </w:pPr>
      <w:r>
        <w:separator/>
      </w:r>
    </w:p>
  </w:footnote>
  <w:footnote w:type="continuationSeparator" w:id="0">
    <w:p w:rsidR="00662330" w:rsidRDefault="00662330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3062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341E31"/>
    <w:rsid w:val="00355343"/>
    <w:rsid w:val="003633C8"/>
    <w:rsid w:val="00374C3F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91B28"/>
    <w:rsid w:val="005A61B2"/>
    <w:rsid w:val="005A716D"/>
    <w:rsid w:val="00615191"/>
    <w:rsid w:val="006360A2"/>
    <w:rsid w:val="006501A6"/>
    <w:rsid w:val="00662330"/>
    <w:rsid w:val="00670BA7"/>
    <w:rsid w:val="006C0174"/>
    <w:rsid w:val="006C083C"/>
    <w:rsid w:val="00705B91"/>
    <w:rsid w:val="007145BC"/>
    <w:rsid w:val="00762FE0"/>
    <w:rsid w:val="007A3D07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61E"/>
    <w:rsid w:val="00C377A9"/>
    <w:rsid w:val="00C44F4F"/>
    <w:rsid w:val="00C61B16"/>
    <w:rsid w:val="00CD303F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90571"/>
    <w:rsid w:val="00ED44E7"/>
    <w:rsid w:val="00EE5AAE"/>
    <w:rsid w:val="00EF46C9"/>
    <w:rsid w:val="00F001E5"/>
    <w:rsid w:val="00F00812"/>
    <w:rsid w:val="00F245F8"/>
    <w:rsid w:val="00F555C4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C8F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B6D2-A99B-4170-B959-34FB027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20</cp:revision>
  <cp:lastPrinted>2019-05-28T01:38:00Z</cp:lastPrinted>
  <dcterms:created xsi:type="dcterms:W3CDTF">2017-11-20T06:53:00Z</dcterms:created>
  <dcterms:modified xsi:type="dcterms:W3CDTF">2020-11-27T04:44:00Z</dcterms:modified>
</cp:coreProperties>
</file>