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16" w:rsidRDefault="001F631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6316" w:rsidRDefault="001F6316">
      <w:pPr>
        <w:pStyle w:val="ConsPlusNormal"/>
        <w:jc w:val="both"/>
        <w:outlineLvl w:val="0"/>
      </w:pPr>
    </w:p>
    <w:p w:rsidR="001F6316" w:rsidRDefault="001F6316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1F6316" w:rsidRDefault="001F6316">
      <w:pPr>
        <w:pStyle w:val="ConsPlusTitle"/>
        <w:jc w:val="center"/>
      </w:pPr>
      <w:r>
        <w:t>ГОРОДСКОЙ ОКРУГ "ОХИНСКИЙ"</w:t>
      </w:r>
    </w:p>
    <w:p w:rsidR="001F6316" w:rsidRDefault="001F6316">
      <w:pPr>
        <w:pStyle w:val="ConsPlusTitle"/>
        <w:jc w:val="center"/>
      </w:pPr>
    </w:p>
    <w:p w:rsidR="001F6316" w:rsidRDefault="001F6316">
      <w:pPr>
        <w:pStyle w:val="ConsPlusTitle"/>
        <w:jc w:val="center"/>
      </w:pPr>
      <w:r>
        <w:t>ПОСТАНОВЛЕНИЕ</w:t>
      </w:r>
    </w:p>
    <w:p w:rsidR="001F6316" w:rsidRDefault="001F6316">
      <w:pPr>
        <w:pStyle w:val="ConsPlusTitle"/>
        <w:jc w:val="center"/>
      </w:pPr>
      <w:r>
        <w:t>от 30 сентября 2015 г. N 598</w:t>
      </w:r>
    </w:p>
    <w:p w:rsidR="001F6316" w:rsidRDefault="001F6316">
      <w:pPr>
        <w:pStyle w:val="ConsPlusTitle"/>
        <w:jc w:val="center"/>
      </w:pPr>
    </w:p>
    <w:p w:rsidR="001F6316" w:rsidRDefault="001F6316">
      <w:pPr>
        <w:pStyle w:val="ConsPlusTitle"/>
        <w:jc w:val="center"/>
      </w:pPr>
      <w:r>
        <w:t>О ПРИСВОЕНИИ СТАТУСА "СОЦИАЛЬНЫЙ МАГАЗИН"</w:t>
      </w:r>
    </w:p>
    <w:p w:rsidR="001F6316" w:rsidRDefault="001F6316">
      <w:pPr>
        <w:pStyle w:val="ConsPlusTitle"/>
        <w:jc w:val="center"/>
      </w:pPr>
      <w:r>
        <w:t>СТАЦИОНАРНЫМ ОБЪЕКТАМ РОЗНИЧНОЙ ТОРГОВЛИ НА ТЕРРИТОРИИ</w:t>
      </w:r>
    </w:p>
    <w:p w:rsidR="001F6316" w:rsidRDefault="001F6316">
      <w:pPr>
        <w:pStyle w:val="ConsPlusTitle"/>
        <w:jc w:val="center"/>
      </w:pPr>
      <w:r>
        <w:t>МУНИЦИПАЛЬНОГО ОБРАЗОВАНИЯ ГОРОДСКОЙ ОКРУГ "ОХИНСКИЙ"</w:t>
      </w:r>
    </w:p>
    <w:p w:rsidR="001F6316" w:rsidRDefault="001F63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63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>городской округ "Охинский"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03.11.2017 </w:t>
            </w:r>
            <w:hyperlink r:id="rId5" w:history="1">
              <w:r>
                <w:rPr>
                  <w:color w:val="0000FF"/>
                </w:rPr>
                <w:t>N 1026</w:t>
              </w:r>
            </w:hyperlink>
            <w:r>
              <w:rPr>
                <w:color w:val="392C69"/>
              </w:rPr>
              <w:t xml:space="preserve">, от 22.02.2018 </w:t>
            </w:r>
            <w:hyperlink r:id="rId6" w:history="1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06.11.2018 </w:t>
            </w:r>
            <w:hyperlink r:id="rId7" w:history="1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>,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8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23.09.2019 </w:t>
            </w:r>
            <w:hyperlink r:id="rId9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15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и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округ "Охинский" постановляю: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городской округ "Охинский" от 19.12.2011 N 739 "Об организации социальных объектов торговли и бытового обслуживания на территории муниципального образования городской округ "Охинский" признать утратившим силу.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 Утвердить: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2.1.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присвоении статуса "Социальный магазин" стационарным объектам розничной торговли на территории муниципального образования городской округ "Охинский" (Приложение N 1).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2.2. </w:t>
      </w:r>
      <w:hyperlink w:anchor="P97" w:history="1">
        <w:r>
          <w:rPr>
            <w:color w:val="0000FF"/>
          </w:rPr>
          <w:t>Состав</w:t>
        </w:r>
      </w:hyperlink>
      <w:r>
        <w:t xml:space="preserve"> комиссии по присвоению объектам розничной торговли, расположенным на территории муниципального образования городской округ "Охинский", статуса "Социальный магазин" (Приложение N 2).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2.3. Форму </w:t>
      </w:r>
      <w:hyperlink w:anchor="P140" w:history="1">
        <w:r>
          <w:rPr>
            <w:color w:val="0000FF"/>
          </w:rPr>
          <w:t>свидетельства</w:t>
        </w:r>
      </w:hyperlink>
      <w:r>
        <w:t xml:space="preserve"> о присвоении объекту розничной торговли, расположенному на территории муниципального образования городской округ "Охинский", статуса "Социальный магазин" (Приложение N 3).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"Сахалинский нефтяник" и разместить на официальном сайте администрации муниципального образования городской округ "Охинский" www.adm-okha.ru.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"Охинский" </w:t>
      </w:r>
      <w:proofErr w:type="spellStart"/>
      <w:r>
        <w:t>А.Л.Егорову</w:t>
      </w:r>
      <w:proofErr w:type="spellEnd"/>
      <w:r>
        <w:t>.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right"/>
      </w:pPr>
      <w:proofErr w:type="spellStart"/>
      <w:r>
        <w:t>И.о</w:t>
      </w:r>
      <w:proofErr w:type="spellEnd"/>
      <w:r>
        <w:t>. главы муниципального образования</w:t>
      </w:r>
    </w:p>
    <w:p w:rsidR="001F6316" w:rsidRDefault="001F6316">
      <w:pPr>
        <w:pStyle w:val="ConsPlusNormal"/>
        <w:jc w:val="right"/>
      </w:pPr>
      <w:r>
        <w:t>городской округ "Охинский"</w:t>
      </w:r>
    </w:p>
    <w:p w:rsidR="001F6316" w:rsidRDefault="001F6316">
      <w:pPr>
        <w:pStyle w:val="ConsPlusNormal"/>
        <w:jc w:val="right"/>
      </w:pPr>
      <w:proofErr w:type="spellStart"/>
      <w:r>
        <w:t>В.И.Никулин</w:t>
      </w:r>
      <w:proofErr w:type="spellEnd"/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right"/>
        <w:outlineLvl w:val="0"/>
      </w:pPr>
      <w:r>
        <w:t>Приложение N 1</w:t>
      </w:r>
    </w:p>
    <w:p w:rsidR="001F6316" w:rsidRDefault="001F6316">
      <w:pPr>
        <w:pStyle w:val="ConsPlusNormal"/>
        <w:jc w:val="right"/>
      </w:pPr>
      <w:r>
        <w:t>к постановлению администрации</w:t>
      </w:r>
    </w:p>
    <w:p w:rsidR="001F6316" w:rsidRDefault="001F6316">
      <w:pPr>
        <w:pStyle w:val="ConsPlusNormal"/>
        <w:jc w:val="right"/>
      </w:pPr>
      <w:r>
        <w:t>муниципального образования</w:t>
      </w:r>
    </w:p>
    <w:p w:rsidR="001F6316" w:rsidRDefault="001F6316">
      <w:pPr>
        <w:pStyle w:val="ConsPlusNormal"/>
        <w:jc w:val="right"/>
      </w:pPr>
      <w:r>
        <w:t>городской округ "Охинский"</w:t>
      </w:r>
    </w:p>
    <w:p w:rsidR="001F6316" w:rsidRDefault="001F6316">
      <w:pPr>
        <w:pStyle w:val="ConsPlusNormal"/>
        <w:jc w:val="right"/>
      </w:pPr>
      <w:r>
        <w:t>от 30.09.2015 N 598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Title"/>
        <w:jc w:val="center"/>
      </w:pPr>
      <w:bookmarkStart w:id="0" w:name="P40"/>
      <w:bookmarkEnd w:id="0"/>
      <w:r>
        <w:t>ПОЛОЖЕНИЕ</w:t>
      </w:r>
    </w:p>
    <w:p w:rsidR="001F6316" w:rsidRDefault="001F6316">
      <w:pPr>
        <w:pStyle w:val="ConsPlusTitle"/>
        <w:jc w:val="center"/>
      </w:pPr>
      <w:r>
        <w:t>О ПРИСВОЕНИИ СТАТУСА "СОЦИАЛЬНЫЙ МАГАЗИН"</w:t>
      </w:r>
    </w:p>
    <w:p w:rsidR="001F6316" w:rsidRDefault="001F6316">
      <w:pPr>
        <w:pStyle w:val="ConsPlusTitle"/>
        <w:jc w:val="center"/>
      </w:pPr>
      <w:r>
        <w:t>СТАЦИОНАРНЫМ ОБЪЕКТАМ РОЗНИЧНОЙ ТОРГОВЛИ НА ТЕРРИТОРИИ</w:t>
      </w:r>
    </w:p>
    <w:p w:rsidR="001F6316" w:rsidRDefault="001F6316">
      <w:pPr>
        <w:pStyle w:val="ConsPlusTitle"/>
        <w:jc w:val="center"/>
      </w:pPr>
      <w:r>
        <w:t>МУНИЦИПАЛЬНОГО ОБРАЗОВАНИЯ ГОРОДСКОЙ ОКРУГ "ОХИНСКИЙ"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Title"/>
        <w:jc w:val="center"/>
        <w:outlineLvl w:val="1"/>
      </w:pPr>
      <w:r>
        <w:t>1. Общее положение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ind w:firstLine="540"/>
        <w:jc w:val="both"/>
      </w:pPr>
      <w:r>
        <w:t>Настоящее положение определяет порядок и условия присвоения статуса "Социальный магазин" стационарным объектам розничной торговли (далее - Положение), разработано в целях обеспечения ценовой доступности социально значимых товаров для жителей муниципального образования городской округ "Охинский".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1. Статус социального магазина присваивается объекту розничной торговли решением комиссии по присвоению объектам розничной торговли, расположенным на территории муниципального образования городской округ "Охинский", статуса "Социальный магазин" (далее - Комиссия).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1.1. Основным требованием для получения статуса социального магазина для предприятий розничной торговли является реализация населению определенного ассортимента социально значимых продовольственных товаров с минимальной торговой надбавкой (не более 15%).</w:t>
      </w:r>
    </w:p>
    <w:p w:rsidR="001F6316" w:rsidRDefault="001F631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 В стационарном торговом объекте в продаже находятся все социально значимые товары, входящие в рекомендуемый ассортиментный перечень (далее - Перечень).</w:t>
      </w:r>
    </w:p>
    <w:p w:rsidR="001F6316" w:rsidRDefault="001F6316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1.3. Организация (индивидуальный предприниматель) вправе расширять Перечень социально значимых товаров.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Title"/>
        <w:jc w:val="center"/>
        <w:outlineLvl w:val="1"/>
      </w:pPr>
      <w:r>
        <w:t>2. Присвоение статуса социального магазина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ind w:firstLine="540"/>
        <w:jc w:val="both"/>
      </w:pPr>
      <w:bookmarkStart w:id="3" w:name="P55"/>
      <w:bookmarkEnd w:id="3"/>
      <w:r>
        <w:t>2.1. Организации (индивидуальные предприниматели), претендующие на присвоение статуса социального магазина объекту розничной торговли, предоставляют в администрацию муниципального образования следующие документы: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2.1.1. Заявление организации (индивидуального предпринимателя), в котором указываются: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а) наименование организации, организационно-правовая форма, юридический адрес, телефон - для юридического лица;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б) фамилия, имя, отчество, паспортные данные, место жительства, телефон - для индивидуального предпринимателя;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в) адрес объекта (объектов) розничной торговли, где планируется деятельность социального магазина.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2.1.2. Копии с предъявлением оригиналов: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а) учредительных документов и свидетельства о государственной регистрации в качестве </w:t>
      </w:r>
      <w:r>
        <w:lastRenderedPageBreak/>
        <w:t>юридического лица;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б) свидетельства о государственной регистрации в качестве индивидуального предпринимателя;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в) свидетельства о постановке на учет в налоговом органе;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г) правоустанавливающих документов на помещение объекта розничной торговли, в котором планируется организация работы социального магазина;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д) перечень социально значимых продовольственных товаров.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2.2. Представленный заявителем пакет документов принимается специалистом комитета по управлению муниципальным имуществом и экономике муниципального образования городской округ "Охинский" по описи с отметкой на экземпляре заявителя о дате приема и выносится на рассмотрение Комиссии в срок не более 30 календарных дней с момента приема документов.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2.3. Организации (индивидуальные предприниматели), претендующие на присвоение статуса социального магазина объекту розничной торговли, могут присутствовать на заседании Комиссии.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2.4. На основании протокола заседания Комиссии принимается решение о выдаче организации (индивидуальному предпринимателю) </w:t>
      </w:r>
      <w:hyperlink w:anchor="P140" w:history="1">
        <w:r>
          <w:rPr>
            <w:color w:val="0000FF"/>
          </w:rPr>
          <w:t>свидетельства</w:t>
        </w:r>
      </w:hyperlink>
      <w:r>
        <w:t xml:space="preserve"> о присвоении объекту розничной торговли статуса социального магазина установленной формы (далее - Свидетельство) (Приложение N 3 к постановлению) либо об отказе в его выдаче.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2.5. Срок действия Свидетельства 1 год.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2.6. Продление срока действия Свидетельства производится на основании решения Комиссии по заявлению организации (индивидуального предпринимателя).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2.7. При самостоятельном принятии организацией (индивидуальным предпринимателем) решения о досрочном прекращении действия Свидетельства соответствующее заявление направляется в Комиссию.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2.8. В случае отказа в выдаче Свидетельства о присвоении статуса социального магазина организации (индивидуальному предпринимателю) направляется мотивированный отказ. Основанием для отказа в выдаче Свидетельства является невыполнение требований, указанных в </w:t>
      </w:r>
      <w:hyperlink w:anchor="P50" w:history="1">
        <w:r>
          <w:rPr>
            <w:color w:val="0000FF"/>
          </w:rPr>
          <w:t>пунктах 1.2</w:t>
        </w:r>
      </w:hyperlink>
      <w:r>
        <w:t xml:space="preserve">, </w:t>
      </w:r>
      <w:hyperlink w:anchor="P51" w:history="1">
        <w:r>
          <w:rPr>
            <w:color w:val="0000FF"/>
          </w:rPr>
          <w:t>1.3</w:t>
        </w:r>
      </w:hyperlink>
      <w:r>
        <w:t xml:space="preserve">, </w:t>
      </w:r>
      <w:hyperlink w:anchor="P55" w:history="1">
        <w:r>
          <w:rPr>
            <w:color w:val="0000FF"/>
          </w:rPr>
          <w:t>2.1</w:t>
        </w:r>
      </w:hyperlink>
      <w:r>
        <w:t xml:space="preserve"> настоящего Положения.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Title"/>
        <w:jc w:val="center"/>
        <w:outlineLvl w:val="1"/>
      </w:pPr>
      <w:r>
        <w:t>3. Деятельность социального магазина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ind w:firstLine="540"/>
        <w:jc w:val="both"/>
      </w:pPr>
      <w:r>
        <w:t>3.1. При получении статуса социального магазина организация (индивидуальный предприниматель) в течение срока действия Свидетельства обеспечивает: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а) постоянное наличие в продаже товаров, входящих в Перечень социально значимых продовольственных товаров;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б) высокий уровень обслуживания и качество реализуемых товаров;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в) наличие специальных ценников, выделенного цвета с маркировкой "социальная цена";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г) наличие на информационном стенде магазина Перечня социально значимых продовольственных товаров и копии Свидетельства.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 xml:space="preserve">3.2. При получении статуса социального магазина организации (индивидуальному предпринимателю) со стороны администрации муниципального образования оказывается всесторонняя консультативно-методическая и иная поддержка для развития деятельности и </w:t>
      </w:r>
      <w:r>
        <w:lastRenderedPageBreak/>
        <w:t>привлечения потребителей.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3.3. Для проведения мониторинга и сравнения цен с другими объектами розничной торговли социальные магазины 1 числа каждого месяца письменно направляют в комитет по управлению муниципальным имуществом и экономике муниципального образования городской округ "Охинский" сведения по ценам на товары утвержденного ассортиментного Перечня для социального магазина.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3.4. В ходе анализа цен при необходимости администрация имеет право на проведение проверки социального магазина с предоставлением последней товаросопроводительных документов поставщиков товара. Результаты мониторинга и проверок доводятся до сведения Комиссии.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3.5. Комитет по управлению муниципальным имуществом и экономике муниципального образования городской округ "Охинский" ведет реестр социальных объектов розничной торговли на территории муниципального образования городской округ "Охинский" и для сведения направляет его в межрайонную инспекцию федеральной налоговой службы N 4 по Сахалинской области для применения при расчете единого налога на вмененный доход (ЕНВД) льготного значения корректирующего коэффициента базовой доходности К2.</w:t>
      </w:r>
    </w:p>
    <w:p w:rsidR="001F6316" w:rsidRDefault="001F6316">
      <w:pPr>
        <w:pStyle w:val="ConsPlusNormal"/>
        <w:spacing w:before="220"/>
        <w:ind w:firstLine="540"/>
        <w:jc w:val="both"/>
      </w:pPr>
      <w:r>
        <w:t>3.6. При выявлении нарушений требований настоящего Положения Комиссией может приниматься решение о лишении объекта розничной торговли статуса социального магазина.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right"/>
        <w:outlineLvl w:val="0"/>
      </w:pPr>
      <w:r>
        <w:t>Приложение N 2</w:t>
      </w:r>
    </w:p>
    <w:p w:rsidR="001F6316" w:rsidRDefault="001F6316">
      <w:pPr>
        <w:pStyle w:val="ConsPlusNormal"/>
        <w:jc w:val="right"/>
      </w:pPr>
      <w:r>
        <w:t>к постановлению администрации</w:t>
      </w:r>
    </w:p>
    <w:p w:rsidR="001F6316" w:rsidRDefault="001F6316">
      <w:pPr>
        <w:pStyle w:val="ConsPlusNormal"/>
        <w:jc w:val="right"/>
      </w:pPr>
      <w:r>
        <w:t>муниципального образования</w:t>
      </w:r>
    </w:p>
    <w:p w:rsidR="001F6316" w:rsidRDefault="001F6316">
      <w:pPr>
        <w:pStyle w:val="ConsPlusNormal"/>
        <w:jc w:val="right"/>
      </w:pPr>
      <w:r>
        <w:t>городской округ "Охинский"</w:t>
      </w:r>
    </w:p>
    <w:p w:rsidR="001F6316" w:rsidRDefault="001F6316">
      <w:pPr>
        <w:pStyle w:val="ConsPlusNormal"/>
        <w:jc w:val="right"/>
      </w:pPr>
      <w:r>
        <w:t>от 30.09.2015 N 598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Title"/>
        <w:jc w:val="center"/>
      </w:pPr>
      <w:bookmarkStart w:id="4" w:name="P97"/>
      <w:bookmarkEnd w:id="4"/>
      <w:r>
        <w:t>СОСТАВ</w:t>
      </w:r>
    </w:p>
    <w:p w:rsidR="001F6316" w:rsidRDefault="001F6316">
      <w:pPr>
        <w:pStyle w:val="ConsPlusTitle"/>
        <w:jc w:val="center"/>
      </w:pPr>
      <w:r>
        <w:t>КОМИССИИ ПО ПРИСВОЕНИЮ ОБЪЕКТАМ РОЗНИЧНОЙ ТОРГОВЛИ,</w:t>
      </w:r>
    </w:p>
    <w:p w:rsidR="001F6316" w:rsidRDefault="001F6316">
      <w:pPr>
        <w:pStyle w:val="ConsPlusTitle"/>
        <w:jc w:val="center"/>
      </w:pPr>
      <w:r>
        <w:t>РАСПОЛОЖЕННЫМ НА ТЕРРИТОРИИ МУНИЦИПАЛЬНОГО ОБРАЗОВАНИЯ</w:t>
      </w:r>
    </w:p>
    <w:p w:rsidR="001F6316" w:rsidRDefault="001F6316">
      <w:pPr>
        <w:pStyle w:val="ConsPlusTitle"/>
        <w:jc w:val="center"/>
      </w:pPr>
      <w:r>
        <w:t>ГОРОДСКОЙ ОКРУГ "ОХИНСКИЙ", СТАТУСА СОЦИАЛЬНОГО МАГАЗИНА</w:t>
      </w:r>
    </w:p>
    <w:p w:rsidR="001F6316" w:rsidRDefault="001F63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F63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</w:p>
          <w:p w:rsidR="001F6316" w:rsidRDefault="001F6316">
            <w:pPr>
              <w:pStyle w:val="ConsPlusNormal"/>
              <w:jc w:val="center"/>
            </w:pPr>
            <w:r>
              <w:rPr>
                <w:color w:val="392C69"/>
              </w:rPr>
              <w:t>городской округ "Охинский" от 23.09.2019 N 628)</w:t>
            </w:r>
          </w:p>
        </w:tc>
      </w:tr>
    </w:tbl>
    <w:p w:rsidR="001F6316" w:rsidRDefault="001F631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5"/>
      </w:tblGrid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r>
              <w:t>Свиридова</w:t>
            </w:r>
          </w:p>
          <w:p w:rsidR="001F6316" w:rsidRDefault="001F6316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заместитель главы муниципального образования городской округ "Охинский", заместитель главы администрации муниципального образования городской округ "Охинский" по социальным вопросам, председатель комиссии</w:t>
            </w:r>
          </w:p>
        </w:tc>
      </w:tr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proofErr w:type="spellStart"/>
            <w:r>
              <w:t>Поземский</w:t>
            </w:r>
            <w:proofErr w:type="spellEnd"/>
          </w:p>
          <w:p w:rsidR="001F6316" w:rsidRDefault="001F6316">
            <w:pPr>
              <w:pStyle w:val="ConsPlusNormal"/>
            </w:pPr>
            <w: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председатель комитета по управлению муниципальным имуществом и экономике муниципального образования городской округ "Охинский", заместитель председателя комиссии</w:t>
            </w:r>
          </w:p>
        </w:tc>
      </w:tr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r>
              <w:lastRenderedPageBreak/>
              <w:t>Бархатова</w:t>
            </w:r>
          </w:p>
          <w:p w:rsidR="001F6316" w:rsidRDefault="001F6316">
            <w:pPr>
              <w:pStyle w:val="ConsPlusNormal"/>
            </w:pPr>
            <w:r>
              <w:t>Елена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заместитель председателя комитета по управлению муниципальным имуществом и экономике муниципального образования городской округ "Охинский", член комиссии</w:t>
            </w:r>
          </w:p>
        </w:tc>
      </w:tr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r>
              <w:t>Михеева</w:t>
            </w:r>
          </w:p>
          <w:p w:rsidR="001F6316" w:rsidRDefault="001F6316">
            <w:pPr>
              <w:pStyle w:val="ConsPlusNormal"/>
            </w:pPr>
            <w:r>
              <w:t>Светлана Валентиновна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начальник юридического отдела администрации муниципального образования городской округ "Охинский", член комиссии</w:t>
            </w:r>
          </w:p>
        </w:tc>
      </w:tr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proofErr w:type="spellStart"/>
            <w:r>
              <w:t>Мурадова</w:t>
            </w:r>
            <w:proofErr w:type="spellEnd"/>
          </w:p>
          <w:p w:rsidR="001F6316" w:rsidRDefault="001F6316">
            <w:pPr>
              <w:pStyle w:val="ConsPlusNormal"/>
            </w:pPr>
            <w:r>
              <w:t>Любовь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начальник отдела по связям с общественностью, населением и территориальному управлению администрации муниципального образования городской округ "Охинский", член комиссии</w:t>
            </w:r>
          </w:p>
        </w:tc>
      </w:tr>
      <w:tr w:rsidR="001F6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</w:pPr>
            <w:r>
              <w:t>Васильченко</w:t>
            </w:r>
          </w:p>
          <w:p w:rsidR="001F6316" w:rsidRDefault="001F6316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1F6316" w:rsidRDefault="001F6316">
            <w:pPr>
              <w:pStyle w:val="ConsPlusNormal"/>
              <w:jc w:val="both"/>
            </w:pPr>
            <w:r>
              <w:t>старший 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"Охинский", секретарь комиссии</w:t>
            </w:r>
          </w:p>
        </w:tc>
      </w:tr>
    </w:tbl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right"/>
        <w:outlineLvl w:val="0"/>
      </w:pPr>
      <w:r>
        <w:t>Приложение N 3</w:t>
      </w:r>
    </w:p>
    <w:p w:rsidR="001F6316" w:rsidRDefault="001F6316">
      <w:pPr>
        <w:pStyle w:val="ConsPlusNormal"/>
        <w:jc w:val="right"/>
      </w:pPr>
      <w:r>
        <w:t>к постановлению администрации</w:t>
      </w:r>
    </w:p>
    <w:p w:rsidR="001F6316" w:rsidRDefault="001F6316">
      <w:pPr>
        <w:pStyle w:val="ConsPlusNormal"/>
        <w:jc w:val="right"/>
      </w:pPr>
      <w:r>
        <w:t>муниципального образования</w:t>
      </w:r>
    </w:p>
    <w:p w:rsidR="001F6316" w:rsidRDefault="001F6316">
      <w:pPr>
        <w:pStyle w:val="ConsPlusNormal"/>
        <w:jc w:val="right"/>
      </w:pPr>
      <w:r>
        <w:t>городской округ "Охинский"</w:t>
      </w:r>
    </w:p>
    <w:p w:rsidR="001F6316" w:rsidRDefault="001F6316">
      <w:pPr>
        <w:pStyle w:val="ConsPlusNormal"/>
        <w:jc w:val="right"/>
      </w:pPr>
      <w:r>
        <w:t>от 30.09.2015 N 598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nformat"/>
        <w:jc w:val="both"/>
      </w:pPr>
      <w:bookmarkStart w:id="5" w:name="P140"/>
      <w:bookmarkEnd w:id="5"/>
      <w:r>
        <w:t xml:space="preserve">                               Свидетельство</w:t>
      </w:r>
    </w:p>
    <w:p w:rsidR="001F6316" w:rsidRDefault="001F6316">
      <w:pPr>
        <w:pStyle w:val="ConsPlusNonformat"/>
        <w:jc w:val="both"/>
      </w:pPr>
      <w:r>
        <w:t xml:space="preserve">                 о присвоении объекту розничной торговли,</w:t>
      </w:r>
    </w:p>
    <w:p w:rsidR="001F6316" w:rsidRDefault="001F6316">
      <w:pPr>
        <w:pStyle w:val="ConsPlusNonformat"/>
        <w:jc w:val="both"/>
      </w:pPr>
      <w:r>
        <w:t xml:space="preserve">          расположенному на территории муниципального образования</w:t>
      </w:r>
    </w:p>
    <w:p w:rsidR="001F6316" w:rsidRDefault="001F6316">
      <w:pPr>
        <w:pStyle w:val="ConsPlusNonformat"/>
        <w:jc w:val="both"/>
      </w:pPr>
      <w:r>
        <w:t xml:space="preserve">          городской округ "Охинский", статуса социального магазина</w:t>
      </w:r>
    </w:p>
    <w:p w:rsidR="001F6316" w:rsidRDefault="001F6316">
      <w:pPr>
        <w:pStyle w:val="ConsPlusNonformat"/>
        <w:jc w:val="both"/>
      </w:pPr>
      <w:r>
        <w:t xml:space="preserve">                     от "___" _____________ 20___ года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>Выдано ____________________________________________________________________</w:t>
      </w:r>
    </w:p>
    <w:p w:rsidR="001F6316" w:rsidRDefault="001F6316">
      <w:pPr>
        <w:pStyle w:val="ConsPlusNonformat"/>
        <w:jc w:val="both"/>
      </w:pPr>
      <w:r>
        <w:t xml:space="preserve">      (наименование организации или Ф.И.О. индивидуального предпринимателя)</w:t>
      </w:r>
    </w:p>
    <w:p w:rsidR="001F6316" w:rsidRDefault="001F6316">
      <w:pPr>
        <w:pStyle w:val="ConsPlusNonformat"/>
        <w:jc w:val="both"/>
      </w:pPr>
      <w:r>
        <w:t>ИНН налогоплательщика _____________________________________________________</w:t>
      </w:r>
    </w:p>
    <w:p w:rsidR="001F6316" w:rsidRDefault="001F6316">
      <w:pPr>
        <w:pStyle w:val="ConsPlusNonformat"/>
        <w:jc w:val="both"/>
      </w:pPr>
      <w:r>
        <w:t>Наименование объекта розничной торговли ___________________________________</w:t>
      </w:r>
    </w:p>
    <w:p w:rsidR="001F6316" w:rsidRDefault="001F6316">
      <w:pPr>
        <w:pStyle w:val="ConsPlusNonformat"/>
        <w:jc w:val="both"/>
      </w:pPr>
      <w:r>
        <w:t>Адрес _____________________________________________________________________</w:t>
      </w:r>
    </w:p>
    <w:p w:rsidR="001F6316" w:rsidRDefault="001F6316">
      <w:pPr>
        <w:pStyle w:val="ConsPlusNonformat"/>
        <w:jc w:val="both"/>
      </w:pPr>
      <w:r>
        <w:t>На основании решения ______________________________________________________</w:t>
      </w:r>
    </w:p>
    <w:p w:rsidR="001F6316" w:rsidRDefault="001F6316">
      <w:pPr>
        <w:pStyle w:val="ConsPlusNonformat"/>
        <w:jc w:val="both"/>
      </w:pPr>
      <w:r>
        <w:t>___________________________________________________________________________</w:t>
      </w:r>
    </w:p>
    <w:p w:rsidR="001F6316" w:rsidRDefault="001F6316">
      <w:pPr>
        <w:pStyle w:val="ConsPlusNonformat"/>
        <w:jc w:val="both"/>
      </w:pPr>
      <w:r>
        <w:t xml:space="preserve">           (номер, дата протокола решения комиссии по присвоению</w:t>
      </w:r>
    </w:p>
    <w:p w:rsidR="001F6316" w:rsidRDefault="001F6316">
      <w:pPr>
        <w:pStyle w:val="ConsPlusNonformat"/>
        <w:jc w:val="both"/>
      </w:pPr>
      <w:r>
        <w:t xml:space="preserve">          объектам розничной торговли, расположенным на территории</w:t>
      </w:r>
    </w:p>
    <w:p w:rsidR="001F6316" w:rsidRDefault="001F6316">
      <w:pPr>
        <w:pStyle w:val="ConsPlusNonformat"/>
        <w:jc w:val="both"/>
      </w:pPr>
      <w:r>
        <w:t xml:space="preserve">          муниципального образования, статуса социального магазина)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 xml:space="preserve">                    ПРИСВОЕН СТАТУС "СОЦИАЛЬНЫЙ МАГАЗИН"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>Действительно до "___" _____________ 20___ года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>Глава муниципального образования</w:t>
      </w:r>
    </w:p>
    <w:p w:rsidR="001F6316" w:rsidRDefault="001F6316">
      <w:pPr>
        <w:pStyle w:val="ConsPlusNonformat"/>
        <w:jc w:val="both"/>
      </w:pPr>
      <w:r>
        <w:t>городской округ "Охинский"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>М.П.</w:t>
      </w:r>
    </w:p>
    <w:p w:rsidR="001F6316" w:rsidRDefault="001F6316">
      <w:pPr>
        <w:pStyle w:val="ConsPlusNonformat"/>
        <w:jc w:val="both"/>
      </w:pPr>
    </w:p>
    <w:p w:rsidR="001F6316" w:rsidRDefault="001F6316">
      <w:pPr>
        <w:pStyle w:val="ConsPlusNonformat"/>
        <w:jc w:val="both"/>
      </w:pPr>
      <w:r>
        <w:t>"___" ______________ 20___ года</w:t>
      </w: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jc w:val="center"/>
      </w:pPr>
    </w:p>
    <w:p w:rsidR="001F6316" w:rsidRDefault="001F6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297" w:rsidRDefault="001F6316">
      <w:bookmarkStart w:id="6" w:name="_GoBack"/>
      <w:bookmarkEnd w:id="6"/>
    </w:p>
    <w:sectPr w:rsidR="002E5297" w:rsidSect="00D7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6"/>
    <w:rsid w:val="001E0251"/>
    <w:rsid w:val="001F6316"/>
    <w:rsid w:val="002D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942A-C23B-45F4-9BAC-A2F4548C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3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3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3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C0DAD72EB3ECCD0A92F1AE0E84C66A4FFBB811265A2CF4B3E621899C6CE9E1BF2AFC771BFF759E147400C354F22BBF97A12617FD20679798617h3e2D" TargetMode="External"/><Relationship Id="rId13" Type="http://schemas.openxmlformats.org/officeDocument/2006/relationships/hyperlink" Target="consultantplus://offline/ref=77EC0DAD72EB3ECCD0A92F1AE0E84C66A4FFBB811263ACCB433E621899C6CE9E1BF2AFC771BFF759E147400C354F22BBF97A12617FD20679798617h3e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EC0DAD72EB3ECCD0A92F1AE0E84C66A4FFBB81136EA2CC493E621899C6CE9E1BF2AFC771BFF759E147400C354F22BBF97A12617FD20679798617h3e2D" TargetMode="External"/><Relationship Id="rId12" Type="http://schemas.openxmlformats.org/officeDocument/2006/relationships/hyperlink" Target="consultantplus://offline/ref=77EC0DAD72EB3ECCD0A92F1AE0E84C66A4FFBB81196EACC14F3E621899C6CE9E1BF2AFD571E7FB5BE6594108201973FDhAe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EC0DAD72EB3ECCD0A92F1AE0E84C66A4FFBB811C6FA6CE423E621899C6CE9E1BF2AFC771BFF759E147400C354F22BBF97A12617FD20679798617h3e2D" TargetMode="External"/><Relationship Id="rId11" Type="http://schemas.openxmlformats.org/officeDocument/2006/relationships/hyperlink" Target="consultantplus://offline/ref=77EC0DAD72EB3ECCD0A92F1AE0E84C66A4FFBB811A67A6C04F3D3F12919FC29C1CFDF0D064F6A354E3405E083F0571FFAEh7e7D" TargetMode="External"/><Relationship Id="rId5" Type="http://schemas.openxmlformats.org/officeDocument/2006/relationships/hyperlink" Target="consultantplus://offline/ref=77EC0DAD72EB3ECCD0A92F1AE0E84C66A4FFBB811C62ADCF423E621899C6CE9E1BF2AFC771BFF759E147400C354F22BBF97A12617FD20679798617h3e2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EC0DAD72EB3ECCD0A92F0CE384106AA7F2E28F1B6FAE9F16613945CECFC4C95CBDF68535B2F751E34C14587A4E7EFDAB6911677FD10765h7eB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EC0DAD72EB3ECCD0A92F1AE0E84C66A4FFBB811263ACCB433E621899C6CE9E1BF2AFC771BFF759E147400C354F22BBF97A12617FD20679798617h3e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</cp:revision>
  <dcterms:created xsi:type="dcterms:W3CDTF">2020-11-27T03:30:00Z</dcterms:created>
  <dcterms:modified xsi:type="dcterms:W3CDTF">2020-11-27T03:31:00Z</dcterms:modified>
</cp:coreProperties>
</file>