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761F5C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761F5C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761F5C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761F5C">
      <w:pPr>
        <w:widowControl w:val="0"/>
        <w:autoSpaceDE w:val="0"/>
        <w:autoSpaceDN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761F5C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761F5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9424D9" w:rsidP="00761F5C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 администрации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7C465B" w:rsidRDefault="004946B3" w:rsidP="00761F5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проекта муниципального нормативного правового акта</w:t>
      </w:r>
      <w:r w:rsidR="009424D9" w:rsidRPr="007C4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4946B3" w:rsidRDefault="009424D9" w:rsidP="00761F5C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2B7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муниципальной услуги «Заключение договора на право </w:t>
      </w:r>
      <w:r w:rsidR="009D62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</w:t>
      </w:r>
      <w:r w:rsidR="002B7F7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D6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</w:t>
      </w:r>
      <w:r w:rsidR="002B7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D6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торгов</w:t>
      </w:r>
      <w:r w:rsidR="002B7F7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9D6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</w:t>
      </w:r>
      <w:r w:rsidR="002B7F7D">
        <w:rPr>
          <w:rFonts w:ascii="Times New Roman" w:eastAsia="Times New Roman" w:hAnsi="Times New Roman" w:cs="Times New Roman"/>
          <w:sz w:val="24"/>
          <w:szCs w:val="24"/>
          <w:lang w:eastAsia="ru-RU"/>
        </w:rPr>
        <w:t>а, объекта общественного питания</w:t>
      </w:r>
      <w:r w:rsidR="009D6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городской округ «Охинский»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761F5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проекта муниципального нормативного правового акта</w:t>
      </w:r>
      <w:r w:rsidR="009424D9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761F5C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Pr="006C7483" w:rsidRDefault="004946B3" w:rsidP="00761F5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регулировани</w:t>
      </w:r>
      <w:r w:rsidR="00355343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B4E6B" w:rsidRDefault="00FB4E6B" w:rsidP="00761F5C">
      <w:pPr>
        <w:pStyle w:val="ConsPlusNormal"/>
        <w:spacing w:line="288" w:lineRule="auto"/>
        <w:jc w:val="both"/>
        <w:rPr>
          <w:szCs w:val="24"/>
        </w:rPr>
      </w:pPr>
      <w:r>
        <w:rPr>
          <w:szCs w:val="24"/>
        </w:rPr>
        <w:t>Настоящий административный регламент устанавливает сроки и последовательность административных процедур и административных действий при предоставлении муниципальной услуги «Заключение договора на право размещения нестационарного торгового объекта, объекта общественного питания на территории муниципального образования городской округ «Охинский» (далее - Регламент).</w:t>
      </w:r>
    </w:p>
    <w:p w:rsidR="007F2E8A" w:rsidRPr="006C7483" w:rsidRDefault="004946B3" w:rsidP="00761F5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необходимости подготовки проекта муниципального нормативного правового акта</w:t>
      </w:r>
      <w:r w:rsidR="007F2E8A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0689" w:rsidRDefault="006F0689" w:rsidP="00761F5C">
      <w:pPr>
        <w:pStyle w:val="ConsPlusNormal"/>
        <w:tabs>
          <w:tab w:val="left" w:pos="864"/>
          <w:tab w:val="left" w:pos="1152"/>
        </w:tabs>
        <w:jc w:val="both"/>
        <w:rPr>
          <w:szCs w:val="24"/>
        </w:rPr>
      </w:pPr>
      <w:r>
        <w:rPr>
          <w:szCs w:val="24"/>
        </w:rPr>
        <w:t xml:space="preserve">          Предоставление муниципальной услуги осуществляется в соответствии со следующими нормативными правовыми актами:</w:t>
      </w:r>
    </w:p>
    <w:p w:rsidR="006F0689" w:rsidRDefault="006F0689" w:rsidP="00761F5C">
      <w:pPr>
        <w:pStyle w:val="ConsPlusNormal"/>
        <w:tabs>
          <w:tab w:val="left" w:pos="864"/>
          <w:tab w:val="left" w:pos="1152"/>
        </w:tabs>
        <w:jc w:val="both"/>
        <w:rPr>
          <w:szCs w:val="24"/>
        </w:rPr>
      </w:pPr>
      <w:r>
        <w:rPr>
          <w:szCs w:val="24"/>
        </w:rPr>
        <w:t xml:space="preserve">          - Конституцией Российской Федерации;</w:t>
      </w:r>
    </w:p>
    <w:p w:rsidR="006F0689" w:rsidRDefault="006F0689" w:rsidP="00761F5C">
      <w:pPr>
        <w:pStyle w:val="ConsPlusNormal"/>
        <w:tabs>
          <w:tab w:val="left" w:pos="864"/>
          <w:tab w:val="left" w:pos="1152"/>
        </w:tabs>
        <w:jc w:val="both"/>
        <w:rPr>
          <w:szCs w:val="24"/>
        </w:rPr>
      </w:pPr>
      <w:r>
        <w:rPr>
          <w:szCs w:val="24"/>
        </w:rPr>
        <w:t xml:space="preserve">          - Гражданским кодексом Российской Федерации;</w:t>
      </w:r>
    </w:p>
    <w:p w:rsidR="006F0689" w:rsidRDefault="006F0689" w:rsidP="00761F5C">
      <w:pPr>
        <w:pStyle w:val="ConsPlusNormal"/>
        <w:tabs>
          <w:tab w:val="left" w:pos="864"/>
          <w:tab w:val="left" w:pos="1152"/>
        </w:tabs>
        <w:jc w:val="both"/>
        <w:rPr>
          <w:szCs w:val="24"/>
        </w:rPr>
      </w:pPr>
      <w:r>
        <w:rPr>
          <w:szCs w:val="24"/>
        </w:rPr>
        <w:t xml:space="preserve">          - Федеральным законом от 06.10.2003 № 131-ФЗ «Об общих принципах организации местного самоуправления в Российской Федерации»;</w:t>
      </w:r>
    </w:p>
    <w:p w:rsidR="006F0689" w:rsidRDefault="006F0689" w:rsidP="00761F5C">
      <w:pPr>
        <w:pStyle w:val="ConsPlusNormal"/>
        <w:tabs>
          <w:tab w:val="left" w:pos="864"/>
          <w:tab w:val="left" w:pos="1152"/>
        </w:tabs>
        <w:jc w:val="both"/>
        <w:rPr>
          <w:szCs w:val="24"/>
        </w:rPr>
      </w:pPr>
      <w:r>
        <w:rPr>
          <w:szCs w:val="24"/>
        </w:rPr>
        <w:t xml:space="preserve">          - Федеральным законом от 27.07.2010 № 210-ФЗ «Об организации предоставления государственных и муниципальных услуг»;</w:t>
      </w:r>
    </w:p>
    <w:p w:rsidR="006F0689" w:rsidRDefault="006F0689" w:rsidP="00761F5C">
      <w:pPr>
        <w:pStyle w:val="ConsPlusNormal"/>
        <w:tabs>
          <w:tab w:val="left" w:pos="864"/>
          <w:tab w:val="left" w:pos="1152"/>
        </w:tabs>
        <w:jc w:val="both"/>
        <w:rPr>
          <w:szCs w:val="24"/>
        </w:rPr>
      </w:pPr>
      <w:r>
        <w:rPr>
          <w:szCs w:val="24"/>
        </w:rPr>
        <w:t xml:space="preserve">          - 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6F0689" w:rsidRDefault="006F0689" w:rsidP="00761F5C">
      <w:pPr>
        <w:pStyle w:val="ConsPlusNormal"/>
        <w:tabs>
          <w:tab w:val="left" w:pos="864"/>
          <w:tab w:val="left" w:pos="1152"/>
        </w:tabs>
        <w:jc w:val="both"/>
        <w:rPr>
          <w:szCs w:val="24"/>
        </w:rPr>
      </w:pPr>
      <w:r>
        <w:rPr>
          <w:szCs w:val="24"/>
        </w:rPr>
        <w:t xml:space="preserve">          -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6F0689" w:rsidRDefault="006F0689" w:rsidP="00761F5C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- </w:t>
      </w:r>
      <w:r w:rsidRPr="00FB2DCA">
        <w:rPr>
          <w:szCs w:val="24"/>
        </w:rPr>
        <w:t>Устав</w:t>
      </w:r>
      <w:r>
        <w:rPr>
          <w:szCs w:val="24"/>
        </w:rPr>
        <w:t>ом</w:t>
      </w:r>
      <w:r w:rsidRPr="00FB2DCA">
        <w:rPr>
          <w:szCs w:val="24"/>
        </w:rPr>
        <w:t xml:space="preserve"> муниципально</w:t>
      </w:r>
      <w:r>
        <w:rPr>
          <w:szCs w:val="24"/>
        </w:rPr>
        <w:t>го образования городской округ «</w:t>
      </w:r>
      <w:r w:rsidRPr="00FB2DCA">
        <w:rPr>
          <w:szCs w:val="24"/>
        </w:rPr>
        <w:t>Охинский</w:t>
      </w:r>
      <w:r>
        <w:rPr>
          <w:szCs w:val="24"/>
        </w:rPr>
        <w:t>»</w:t>
      </w:r>
      <w:r w:rsidRPr="00FB2DCA">
        <w:rPr>
          <w:szCs w:val="24"/>
        </w:rPr>
        <w:t xml:space="preserve"> Сахалинской области (принят решением Охинского районного Собрания 06.05.2005 </w:t>
      </w:r>
      <w:r>
        <w:rPr>
          <w:szCs w:val="24"/>
        </w:rPr>
        <w:t>№ 2.51-1; «</w:t>
      </w:r>
      <w:r w:rsidRPr="00FB2DCA">
        <w:rPr>
          <w:szCs w:val="24"/>
        </w:rPr>
        <w:t>Сахалинс</w:t>
      </w:r>
      <w:r>
        <w:rPr>
          <w:szCs w:val="24"/>
        </w:rPr>
        <w:t>кий нефтяник»</w:t>
      </w:r>
      <w:r w:rsidRPr="00FB2DCA">
        <w:rPr>
          <w:szCs w:val="24"/>
        </w:rPr>
        <w:t xml:space="preserve">, </w:t>
      </w:r>
      <w:r>
        <w:rPr>
          <w:szCs w:val="24"/>
        </w:rPr>
        <w:t>№ 62(19046), 02.06.2005);</w:t>
      </w:r>
    </w:p>
    <w:p w:rsidR="006F0689" w:rsidRDefault="006F0689" w:rsidP="00761F5C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- Постановлением администрации муниципального образования городской округ «Охинский» от 16.01.2015 № 13 «Об утверждении схемы размещения нестационарных торговых объектов на территории муниципального образования городской округ «Охинский».</w:t>
      </w:r>
    </w:p>
    <w:p w:rsidR="004946B3" w:rsidRPr="006C7483" w:rsidRDefault="004946B3" w:rsidP="00761F5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Краткое изложение целей регулирования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B720C" w:rsidRPr="00AB720C" w:rsidRDefault="009D6284" w:rsidP="00761F5C">
      <w:p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Нестационарные торговые объекты размещаются на территории муниципального образования городской округ «Охинский» без оформления земельно-правовых отношений в соответствии со схемой размещения нестационарных торговых объектов.</w:t>
      </w:r>
    </w:p>
    <w:p w:rsidR="007F2E8A" w:rsidRPr="006C7483" w:rsidRDefault="004946B3" w:rsidP="00761F5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лиц, на которых будет распространено действие проекта муниципального нормативного правового акта</w:t>
      </w:r>
      <w:r w:rsidR="007F2E8A"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2E8A" w:rsidRPr="007F2E8A" w:rsidRDefault="007F2E8A" w:rsidP="00761F5C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индивидуальные предприниматели.</w:t>
      </w:r>
    </w:p>
    <w:p w:rsidR="004946B3" w:rsidRPr="006C7483" w:rsidRDefault="004946B3" w:rsidP="00761F5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публичного обсуждения:</w:t>
      </w:r>
    </w:p>
    <w:p w:rsidR="00F93223" w:rsidRDefault="004946B3" w:rsidP="00761F5C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2B7F7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7F7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761F5C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7D52E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7F7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C46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4946B3" w:rsidRPr="00095F05" w:rsidRDefault="004946B3" w:rsidP="00761F5C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761F5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для отправки своих предложений:</w:t>
      </w:r>
    </w:p>
    <w:p w:rsidR="00F93223" w:rsidRDefault="004946B3" w:rsidP="00761F5C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761F5C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6C7483" w:rsidRDefault="004946B3" w:rsidP="00761F5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Контактный телефон ответственного лица органа-разработчика:</w:t>
      </w:r>
      <w:r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4D9" w:rsidRPr="006C7483">
        <w:rPr>
          <w:rFonts w:ascii="Times New Roman" w:eastAsia="Times New Roman" w:hAnsi="Times New Roman" w:cs="Times New Roman"/>
          <w:sz w:val="24"/>
          <w:szCs w:val="24"/>
          <w:lang w:eastAsia="ru-RU"/>
        </w:rPr>
        <w:t>3-08-18.</w:t>
      </w:r>
    </w:p>
    <w:p w:rsidR="004946B3" w:rsidRPr="006C7483" w:rsidRDefault="004946B3" w:rsidP="00761F5C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88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761F5C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761F5C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761F5C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761F5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337FBE" w:rsidP="00761F5C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постановления.</w:t>
      </w:r>
    </w:p>
    <w:p w:rsidR="004946B3" w:rsidRPr="004946B3" w:rsidRDefault="004946B3" w:rsidP="00761F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5672E"/>
    <w:multiLevelType w:val="hybridMultilevel"/>
    <w:tmpl w:val="E76A6BE4"/>
    <w:lvl w:ilvl="0" w:tplc="5DB210F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7306"/>
    <w:rsid w:val="0012738D"/>
    <w:rsid w:val="00130D7A"/>
    <w:rsid w:val="00163CD7"/>
    <w:rsid w:val="00267FD8"/>
    <w:rsid w:val="0028483D"/>
    <w:rsid w:val="002A5E8F"/>
    <w:rsid w:val="002B7F7D"/>
    <w:rsid w:val="00337FBE"/>
    <w:rsid w:val="00355343"/>
    <w:rsid w:val="003633C8"/>
    <w:rsid w:val="003947F5"/>
    <w:rsid w:val="003C3CCA"/>
    <w:rsid w:val="003D24F6"/>
    <w:rsid w:val="004061A4"/>
    <w:rsid w:val="00456586"/>
    <w:rsid w:val="004946B3"/>
    <w:rsid w:val="004B55D2"/>
    <w:rsid w:val="004C518B"/>
    <w:rsid w:val="00573355"/>
    <w:rsid w:val="005A61B2"/>
    <w:rsid w:val="005C6C81"/>
    <w:rsid w:val="006360A2"/>
    <w:rsid w:val="00644180"/>
    <w:rsid w:val="00670BA7"/>
    <w:rsid w:val="006C0174"/>
    <w:rsid w:val="006C083C"/>
    <w:rsid w:val="006C7483"/>
    <w:rsid w:val="006F0689"/>
    <w:rsid w:val="00705A8E"/>
    <w:rsid w:val="00705B91"/>
    <w:rsid w:val="00761F5C"/>
    <w:rsid w:val="007C465B"/>
    <w:rsid w:val="007D52E7"/>
    <w:rsid w:val="007F2E8A"/>
    <w:rsid w:val="00805405"/>
    <w:rsid w:val="00846091"/>
    <w:rsid w:val="00863150"/>
    <w:rsid w:val="00882247"/>
    <w:rsid w:val="008A0EED"/>
    <w:rsid w:val="008D3A53"/>
    <w:rsid w:val="009351BA"/>
    <w:rsid w:val="0094119E"/>
    <w:rsid w:val="009424D9"/>
    <w:rsid w:val="00970EC6"/>
    <w:rsid w:val="00974982"/>
    <w:rsid w:val="009B4C59"/>
    <w:rsid w:val="009D6284"/>
    <w:rsid w:val="009F1CBD"/>
    <w:rsid w:val="00A33266"/>
    <w:rsid w:val="00A51969"/>
    <w:rsid w:val="00AB720C"/>
    <w:rsid w:val="00AB735B"/>
    <w:rsid w:val="00AF4A30"/>
    <w:rsid w:val="00AF4C32"/>
    <w:rsid w:val="00B07D8C"/>
    <w:rsid w:val="00B56AB4"/>
    <w:rsid w:val="00B6659A"/>
    <w:rsid w:val="00B815E6"/>
    <w:rsid w:val="00BB5DA9"/>
    <w:rsid w:val="00BD5668"/>
    <w:rsid w:val="00BF0AB5"/>
    <w:rsid w:val="00BF75D4"/>
    <w:rsid w:val="00C06EF0"/>
    <w:rsid w:val="00C17ECD"/>
    <w:rsid w:val="00C27413"/>
    <w:rsid w:val="00C377A9"/>
    <w:rsid w:val="00C44F4F"/>
    <w:rsid w:val="00D15059"/>
    <w:rsid w:val="00D52126"/>
    <w:rsid w:val="00D5694E"/>
    <w:rsid w:val="00D71631"/>
    <w:rsid w:val="00DA6BC6"/>
    <w:rsid w:val="00DC0B56"/>
    <w:rsid w:val="00DD0A21"/>
    <w:rsid w:val="00DE3454"/>
    <w:rsid w:val="00DF505F"/>
    <w:rsid w:val="00E04211"/>
    <w:rsid w:val="00E12DBB"/>
    <w:rsid w:val="00E20264"/>
    <w:rsid w:val="00E73138"/>
    <w:rsid w:val="00E76F68"/>
    <w:rsid w:val="00ED44E7"/>
    <w:rsid w:val="00EE5AAE"/>
    <w:rsid w:val="00EF46C9"/>
    <w:rsid w:val="00F00812"/>
    <w:rsid w:val="00F04586"/>
    <w:rsid w:val="00F245F8"/>
    <w:rsid w:val="00F80900"/>
    <w:rsid w:val="00F93223"/>
    <w:rsid w:val="00FB4E6B"/>
    <w:rsid w:val="00FB593E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  <w:style w:type="paragraph" w:customStyle="1" w:styleId="ConsPlusNormal">
    <w:name w:val="ConsPlusNormal"/>
    <w:rsid w:val="00FB4E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8B444-9136-449C-A44E-4B3A5698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78</cp:revision>
  <cp:lastPrinted>2017-10-26T01:47:00Z</cp:lastPrinted>
  <dcterms:created xsi:type="dcterms:W3CDTF">2017-08-16T23:52:00Z</dcterms:created>
  <dcterms:modified xsi:type="dcterms:W3CDTF">2018-10-29T03:51:00Z</dcterms:modified>
</cp:coreProperties>
</file>