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14" w:rsidRPr="00530BE2" w:rsidRDefault="00E81014" w:rsidP="00E8101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ВОПРОСОВ,</w:t>
      </w:r>
    </w:p>
    <w:p w:rsidR="00E81014" w:rsidRDefault="00E81014" w:rsidP="00E810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30BE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участников </w:t>
      </w:r>
      <w:r w:rsidRPr="00530BE2">
        <w:rPr>
          <w:sz w:val="28"/>
          <w:szCs w:val="28"/>
        </w:rPr>
        <w:t xml:space="preserve">публичного обсуждения </w:t>
      </w:r>
      <w:r>
        <w:rPr>
          <w:sz w:val="28"/>
          <w:szCs w:val="28"/>
        </w:rPr>
        <w:t xml:space="preserve">проекта </w:t>
      </w:r>
    </w:p>
    <w:p w:rsidR="00E81014" w:rsidRPr="00530BE2" w:rsidRDefault="00E81014" w:rsidP="00E8101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нормативного правового акта (опросный лист)</w:t>
      </w:r>
    </w:p>
    <w:p w:rsidR="00E81014" w:rsidRPr="009913AB" w:rsidRDefault="00E81014" w:rsidP="00E81014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9913A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913AB">
        <w:rPr>
          <w:sz w:val="28"/>
          <w:szCs w:val="28"/>
        </w:rPr>
        <w:t xml:space="preserve"> постановления администрации Охинского муниципального округа «Об утверждении Порядка предоставления субсидии на финансовое обеспечение затрат физическим лицам, не являющихся индивидуальными предпринимателями и применяющим специальный налоговый режим </w:t>
      </w:r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9913AB">
        <w:rPr>
          <w:sz w:val="28"/>
          <w:szCs w:val="28"/>
        </w:rPr>
        <w:t>«</w:t>
      </w:r>
      <w:proofErr w:type="gramEnd"/>
      <w:r w:rsidRPr="009913AB">
        <w:rPr>
          <w:sz w:val="28"/>
          <w:szCs w:val="28"/>
        </w:rPr>
        <w:t>Н</w:t>
      </w:r>
      <w:r>
        <w:rPr>
          <w:sz w:val="28"/>
          <w:szCs w:val="28"/>
        </w:rPr>
        <w:t>алог на профессиональный доход»</w:t>
      </w:r>
    </w:p>
    <w:p w:rsidR="00E81014" w:rsidRDefault="00E81014" w:rsidP="00E81014">
      <w:pPr>
        <w:widowControl w:val="0"/>
        <w:autoSpaceDE w:val="0"/>
        <w:autoSpaceDN w:val="0"/>
        <w:spacing w:line="288" w:lineRule="auto"/>
        <w:rPr>
          <w:sz w:val="28"/>
          <w:szCs w:val="28"/>
        </w:rPr>
      </w:pPr>
    </w:p>
    <w:p w:rsidR="00E81014" w:rsidRDefault="00E81014" w:rsidP="00E81014">
      <w:pPr>
        <w:widowControl w:val="0"/>
        <w:autoSpaceDE w:val="0"/>
        <w:autoSpaceDN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ответов на вопросы с </w:t>
      </w:r>
      <w:r>
        <w:rPr>
          <w:sz w:val="28"/>
          <w:szCs w:val="28"/>
        </w:rPr>
        <w:t xml:space="preserve">1 июня 2026 </w:t>
      </w:r>
      <w:r>
        <w:rPr>
          <w:sz w:val="28"/>
          <w:szCs w:val="28"/>
        </w:rPr>
        <w:t xml:space="preserve">г. по </w:t>
      </w:r>
      <w:r>
        <w:rPr>
          <w:sz w:val="28"/>
          <w:szCs w:val="28"/>
        </w:rPr>
        <w:t>22 июня 2026</w:t>
      </w:r>
      <w:r>
        <w:rPr>
          <w:sz w:val="28"/>
          <w:szCs w:val="28"/>
        </w:rPr>
        <w:t xml:space="preserve"> г.</w:t>
      </w:r>
    </w:p>
    <w:p w:rsidR="00E81014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адрес электронной почты для направления опросных листов: </w:t>
      </w:r>
      <w:r w:rsidRPr="009913AB">
        <w:rPr>
          <w:sz w:val="28"/>
          <w:szCs w:val="28"/>
        </w:rPr>
        <w:t xml:space="preserve">694490, г. Оха, ул. Ленина, д.13, </w:t>
      </w:r>
      <w:proofErr w:type="spellStart"/>
      <w:r w:rsidRPr="009913AB">
        <w:rPr>
          <w:sz w:val="28"/>
          <w:szCs w:val="28"/>
        </w:rPr>
        <w:t>каб</w:t>
      </w:r>
      <w:proofErr w:type="spellEnd"/>
      <w:r w:rsidRPr="009913AB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9913AB">
        <w:rPr>
          <w:sz w:val="28"/>
          <w:szCs w:val="28"/>
        </w:rPr>
        <w:t>0</w:t>
      </w:r>
      <w:r>
        <w:rPr>
          <w:sz w:val="28"/>
          <w:szCs w:val="28"/>
        </w:rPr>
        <w:t xml:space="preserve">7, адрес электронной почты: </w:t>
      </w:r>
      <w:hyperlink r:id="rId5" w:history="1">
        <w:r w:rsidRPr="009913AB">
          <w:rPr>
            <w:rStyle w:val="a3"/>
            <w:sz w:val="28"/>
            <w:szCs w:val="28"/>
          </w:rPr>
          <w:t>n.filimonova@sakhalin.gov.ru</w:t>
        </w:r>
      </w:hyperlink>
      <w:r>
        <w:rPr>
          <w:sz w:val="28"/>
          <w:szCs w:val="28"/>
        </w:rPr>
        <w:t>.</w:t>
      </w:r>
    </w:p>
    <w:p w:rsidR="00E81014" w:rsidRDefault="00E81014" w:rsidP="00E8101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разработчик проекта муниципального нормативного правового акта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913AB">
        <w:rPr>
          <w:sz w:val="28"/>
          <w:szCs w:val="28"/>
        </w:rPr>
        <w:t>Филимонова Наталья Анатольевна</w:t>
      </w:r>
      <w:r>
        <w:rPr>
          <w:sz w:val="28"/>
          <w:szCs w:val="28"/>
        </w:rPr>
        <w:t xml:space="preserve">, </w:t>
      </w:r>
      <w:r w:rsidRPr="009913AB">
        <w:rPr>
          <w:sz w:val="28"/>
          <w:szCs w:val="28"/>
        </w:rPr>
        <w:t>ведущий специалист 1 разряда отдела экономики и прогнозирования департамента архитектуры, земельных и имущественных отношений администрации Охинского муниципального округа</w:t>
      </w:r>
      <w:r>
        <w:rPr>
          <w:sz w:val="28"/>
          <w:szCs w:val="28"/>
        </w:rPr>
        <w:t>, т</w:t>
      </w:r>
      <w:r w:rsidRPr="009913AB">
        <w:rPr>
          <w:sz w:val="28"/>
          <w:szCs w:val="28"/>
        </w:rPr>
        <w:t>ел.: 8 (42437) 30398</w:t>
      </w:r>
      <w:r>
        <w:rPr>
          <w:sz w:val="28"/>
          <w:szCs w:val="28"/>
        </w:rPr>
        <w:t>.</w:t>
      </w:r>
      <w:bookmarkStart w:id="0" w:name="_GoBack"/>
      <w:bookmarkEnd w:id="0"/>
    </w:p>
    <w:p w:rsidR="00E81014" w:rsidRDefault="00E81014" w:rsidP="00E81014">
      <w:pPr>
        <w:widowControl w:val="0"/>
        <w:autoSpaceDE w:val="0"/>
        <w:autoSpaceDN w:val="0"/>
        <w:spacing w:line="288" w:lineRule="auto"/>
        <w:rPr>
          <w:sz w:val="28"/>
          <w:szCs w:val="28"/>
        </w:rPr>
      </w:pP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rPr>
          <w:sz w:val="28"/>
          <w:szCs w:val="28"/>
        </w:rPr>
      </w:pPr>
      <w:r w:rsidRPr="00530BE2">
        <w:rPr>
          <w:sz w:val="28"/>
          <w:szCs w:val="28"/>
        </w:rPr>
        <w:t>Информация об участнике публичных консультаций:</w:t>
      </w:r>
    </w:p>
    <w:p w:rsidR="00E81014" w:rsidRDefault="00E81014" w:rsidP="00E81014">
      <w:pPr>
        <w:widowControl w:val="0"/>
        <w:numPr>
          <w:ilvl w:val="0"/>
          <w:numId w:val="1"/>
        </w:numPr>
        <w:autoSpaceDE w:val="0"/>
        <w:autoSpaceDN w:val="0"/>
        <w:spacing w:line="28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30BE2">
        <w:rPr>
          <w:sz w:val="28"/>
          <w:szCs w:val="28"/>
        </w:rPr>
        <w:t>аименование юридического лица или фамилия, имя, отчество физического лица</w:t>
      </w:r>
      <w:r>
        <w:rPr>
          <w:sz w:val="28"/>
          <w:szCs w:val="28"/>
        </w:rPr>
        <w:t>__________________________________________________________________</w:t>
      </w:r>
    </w:p>
    <w:p w:rsidR="00E81014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530BE2">
        <w:rPr>
          <w:sz w:val="28"/>
          <w:szCs w:val="28"/>
        </w:rPr>
        <w:t>фера деятельности</w:t>
      </w:r>
      <w:r>
        <w:rPr>
          <w:sz w:val="28"/>
          <w:szCs w:val="28"/>
        </w:rPr>
        <w:t xml:space="preserve"> __________________________________________________</w:t>
      </w:r>
    </w:p>
    <w:p w:rsidR="00E81014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н</w:t>
      </w:r>
      <w:r w:rsidRPr="00530BE2">
        <w:rPr>
          <w:sz w:val="28"/>
          <w:szCs w:val="28"/>
        </w:rPr>
        <w:t>омер контактного телефона</w:t>
      </w:r>
      <w:r>
        <w:rPr>
          <w:sz w:val="28"/>
          <w:szCs w:val="28"/>
        </w:rPr>
        <w:t xml:space="preserve"> ___________________________________________</w:t>
      </w:r>
    </w:p>
    <w:p w:rsidR="00E81014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а</w:t>
      </w:r>
      <w:r w:rsidRPr="00530BE2">
        <w:rPr>
          <w:sz w:val="28"/>
          <w:szCs w:val="28"/>
        </w:rPr>
        <w:t>дрес электронной почты</w:t>
      </w:r>
      <w:r>
        <w:rPr>
          <w:sz w:val="28"/>
          <w:szCs w:val="28"/>
        </w:rPr>
        <w:t xml:space="preserve"> ______________________________________________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 xml:space="preserve"> 2. Насколько цель предлагаемого правового регулирования соотносится с проблемой, на решение которой оно направлено?  В какой степени, на Ваш взгляд, принятие предлагаемого правового регулирования позволит достигнуть поставленн</w:t>
      </w:r>
      <w:r>
        <w:rPr>
          <w:sz w:val="28"/>
          <w:szCs w:val="28"/>
        </w:rPr>
        <w:t>ой</w:t>
      </w:r>
      <w:r w:rsidRPr="00530BE2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530BE2">
        <w:rPr>
          <w:sz w:val="28"/>
          <w:szCs w:val="28"/>
        </w:rPr>
        <w:t>?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 xml:space="preserve">3. Является ли предлагаемое правовое регулирование оптимальным способом решения проблемы?  Существуют ли иные способы? Если да, укажите те из них, </w:t>
      </w:r>
      <w:r w:rsidRPr="00530BE2">
        <w:rPr>
          <w:sz w:val="28"/>
          <w:szCs w:val="28"/>
        </w:rPr>
        <w:lastRenderedPageBreak/>
        <w:t>которые, по   Вашему мнению, были бы менее затратны для участников общественных отношений и (или) более эффективны.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4. Повлияет ли введение предлагаемого правового регулирования   на конкурентную среду в отрасли, будет ли способствовать необоснованному изменению расстановки сил в отрасли?  Если да, то как? Приведите, по возможности, количественные оценки.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5. С   какими   рисками   и негативными последствиями   для   ведения предпринимательской и иной экономической деятельности, на Ваш взгляд, может быть связано принятие предлагаемого правового регулирования?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530BE2">
        <w:rPr>
          <w:sz w:val="28"/>
          <w:szCs w:val="28"/>
        </w:rPr>
        <w:t>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6. Оцените   издержки/упущенную выгоду (прямого, административного характера) субъектов предпринимательской и иной экономической деятельности, возникающие при введении предлагаемого правового регулирования. Какие из указанных издержек Вы считаете избыточными/бесполезными и почему?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530BE2">
        <w:rPr>
          <w:sz w:val="28"/>
          <w:szCs w:val="28"/>
        </w:rPr>
        <w:t>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7. Считаете   ли Вы, что предлагаемое правовое   регулирования   не соответствует или противоречит действующим нормативным правовым актам? Если да, укажите данные нормативные правовые акты и их нормы.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530BE2">
        <w:rPr>
          <w:sz w:val="28"/>
          <w:szCs w:val="28"/>
        </w:rPr>
        <w:t>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E81014" w:rsidRPr="00530BE2" w:rsidRDefault="00E81014" w:rsidP="00E81014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8. Иные   замечания   и   предложения, которые, по   Вашему   мнению, целесообразно учесть в рамках оценки регулирующего воздействия.</w:t>
      </w:r>
    </w:p>
    <w:p w:rsidR="00E81014" w:rsidRPr="00530BE2" w:rsidRDefault="00E81014" w:rsidP="00E8101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30BE2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E81014" w:rsidRPr="00444F36" w:rsidRDefault="00E81014" w:rsidP="00E81014">
      <w:pPr>
        <w:widowControl w:val="0"/>
        <w:autoSpaceDE w:val="0"/>
        <w:autoSpaceDN w:val="0"/>
        <w:spacing w:line="288" w:lineRule="auto"/>
        <w:jc w:val="center"/>
        <w:rPr>
          <w:sz w:val="20"/>
          <w:szCs w:val="20"/>
        </w:rPr>
      </w:pPr>
      <w:r w:rsidRPr="00444F36">
        <w:rPr>
          <w:sz w:val="20"/>
          <w:szCs w:val="20"/>
        </w:rPr>
        <w:t>(место для текстового описания)</w:t>
      </w:r>
    </w:p>
    <w:p w:rsidR="00DD3951" w:rsidRDefault="00E81014"/>
    <w:sectPr w:rsidR="00DD3951" w:rsidSect="00E810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361D9"/>
    <w:multiLevelType w:val="hybridMultilevel"/>
    <w:tmpl w:val="CA66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41"/>
    <w:rsid w:val="005C796F"/>
    <w:rsid w:val="008B2341"/>
    <w:rsid w:val="00E81014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0856"/>
  <w15:chartTrackingRefBased/>
  <w15:docId w15:val="{85FA869E-A6D5-49A9-A5FD-F2F93643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filimonova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2026-06-01T00:20:00Z</dcterms:created>
  <dcterms:modified xsi:type="dcterms:W3CDTF">2026-06-01T00:25:00Z</dcterms:modified>
</cp:coreProperties>
</file>